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60" w:rsidRDefault="00DE4960" w:rsidP="00DE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27"/>
      </w:tblGrid>
      <w:tr w:rsidR="00492572" w:rsidTr="00492572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492572" w:rsidTr="00492572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492572" w:rsidTr="00492572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«Основная общеобразовательная школа с. Степное»</w:t>
            </w:r>
          </w:p>
        </w:tc>
      </w:tr>
      <w:tr w:rsidR="00492572" w:rsidTr="00492572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образовательной организации)</w:t>
            </w:r>
          </w:p>
        </w:tc>
      </w:tr>
      <w:tr w:rsidR="00492572" w:rsidTr="00492572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2572" w:rsidRDefault="00492572" w:rsidP="0049257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Look w:val="04A0"/>
      </w:tblPr>
      <w:tblGrid>
        <w:gridCol w:w="3305"/>
        <w:gridCol w:w="610"/>
        <w:gridCol w:w="566"/>
        <w:gridCol w:w="5046"/>
      </w:tblGrid>
      <w:tr w:rsidR="00492572" w:rsidTr="00492572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Педагогическим советом МАОУ «ООШ с. Степное»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92572" w:rsidRDefault="0049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УТВЕРЖДАЮ</w:t>
            </w:r>
          </w:p>
          <w:p w:rsidR="00492572" w:rsidRDefault="004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«ООШ с. Степное» </w:t>
            </w:r>
          </w:p>
          <w:p w:rsidR="00492572" w:rsidRDefault="004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572" w:rsidRDefault="004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492572" w:rsidTr="00492572">
        <w:tc>
          <w:tcPr>
            <w:tcW w:w="3305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26.08.2022 № 1</w:t>
            </w:r>
          </w:p>
        </w:tc>
        <w:tc>
          <w:tcPr>
            <w:tcW w:w="61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6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92572" w:rsidRDefault="004925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</w:t>
            </w:r>
            <w:r>
              <w:rPr>
                <w:sz w:val="24"/>
                <w:szCs w:val="24"/>
              </w:rPr>
              <w:t>т 01.09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г</w:t>
            </w:r>
            <w:r>
              <w:rPr>
                <w:sz w:val="24"/>
                <w:szCs w:val="24"/>
              </w:rPr>
              <w:t xml:space="preserve"> № 92</w:t>
            </w:r>
          </w:p>
        </w:tc>
      </w:tr>
    </w:tbl>
    <w:p w:rsidR="00DE4960" w:rsidRDefault="00DE4960" w:rsidP="00DE4960">
      <w:pPr>
        <w:rPr>
          <w:sz w:val="24"/>
          <w:szCs w:val="24"/>
        </w:rPr>
      </w:pPr>
    </w:p>
    <w:p w:rsidR="00492572" w:rsidRDefault="00492572" w:rsidP="00DE4960">
      <w:pPr>
        <w:rPr>
          <w:sz w:val="24"/>
          <w:szCs w:val="24"/>
        </w:rPr>
      </w:pPr>
    </w:p>
    <w:p w:rsidR="00492572" w:rsidRPr="00B21CBD" w:rsidRDefault="00492572" w:rsidP="00DE4960">
      <w:pPr>
        <w:rPr>
          <w:sz w:val="24"/>
          <w:szCs w:val="24"/>
        </w:rPr>
      </w:pPr>
    </w:p>
    <w:p w:rsidR="00DE4960" w:rsidRPr="00492572" w:rsidRDefault="00DE4960" w:rsidP="004925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92572">
        <w:rPr>
          <w:rFonts w:ascii="Times New Roman" w:eastAsia="Calibri" w:hAnsi="Times New Roman" w:cs="Times New Roman"/>
          <w:b/>
          <w:sz w:val="28"/>
          <w:szCs w:val="28"/>
        </w:rPr>
        <w:t>РАБОЧАЯ УЧЕБНАЯ ПРОГРАММА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vertAlign w:val="superscript"/>
        </w:rPr>
      </w:pPr>
      <w:r w:rsidRPr="004925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(основное общее образование)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9257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«ИНОСТРАННЫЙ ЯЗЫК»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925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(предметная область)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49257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АНГЛИЙСКИЙ ЯЗЫК 6-9 класс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 w:rsidRPr="00492572">
        <w:rPr>
          <w:rFonts w:ascii="Times New Roman" w:eastAsia="Calibri" w:hAnsi="Times New Roman" w:cs="Times New Roman"/>
          <w:sz w:val="28"/>
          <w:szCs w:val="28"/>
          <w:vertAlign w:val="superscript"/>
        </w:rPr>
        <w:t>(учебный предмет,класс)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572">
        <w:rPr>
          <w:rFonts w:ascii="Times New Roman" w:eastAsia="Calibri" w:hAnsi="Times New Roman" w:cs="Times New Roman"/>
          <w:sz w:val="28"/>
          <w:szCs w:val="28"/>
        </w:rPr>
        <w:t>на 2022/2023 учебный год</w:t>
      </w:r>
    </w:p>
    <w:p w:rsidR="00DE4960" w:rsidRPr="00492572" w:rsidRDefault="00DE4960" w:rsidP="00492572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572">
        <w:rPr>
          <w:rFonts w:ascii="Times New Roman" w:eastAsia="Calibri" w:hAnsi="Times New Roman" w:cs="Times New Roman"/>
          <w:sz w:val="28"/>
          <w:szCs w:val="28"/>
        </w:rPr>
        <w:t>(базовый уровень)</w:t>
      </w:r>
    </w:p>
    <w:p w:rsidR="00DE4960" w:rsidRPr="00492572" w:rsidRDefault="00DE4960" w:rsidP="00492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72" w:rsidRDefault="00DE4960" w:rsidP="00492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92572" w:rsidRDefault="00492572" w:rsidP="00492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960" w:rsidRPr="00492572" w:rsidRDefault="00DE4960" w:rsidP="00492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5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2572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DE4960" w:rsidRPr="00492572" w:rsidRDefault="00DE4960" w:rsidP="00492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572">
        <w:rPr>
          <w:rFonts w:ascii="Times New Roman" w:hAnsi="Times New Roman" w:cs="Times New Roman"/>
          <w:sz w:val="28"/>
          <w:szCs w:val="28"/>
        </w:rPr>
        <w:t>Сарди Салима Исхаровна,</w:t>
      </w:r>
    </w:p>
    <w:p w:rsidR="00DE4960" w:rsidRPr="00492572" w:rsidRDefault="00DE4960" w:rsidP="00492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572">
        <w:rPr>
          <w:rFonts w:ascii="Times New Roman" w:hAnsi="Times New Roman" w:cs="Times New Roman"/>
          <w:sz w:val="28"/>
          <w:szCs w:val="28"/>
        </w:rPr>
        <w:t xml:space="preserve"> учитель английского языка</w:t>
      </w:r>
    </w:p>
    <w:p w:rsidR="00DE4960" w:rsidRPr="00DE60D8" w:rsidRDefault="00DE4960" w:rsidP="00DE4960">
      <w:pPr>
        <w:jc w:val="right"/>
        <w:rPr>
          <w:sz w:val="28"/>
          <w:szCs w:val="28"/>
        </w:rPr>
      </w:pPr>
    </w:p>
    <w:p w:rsidR="00DE4960" w:rsidRDefault="00DE4960" w:rsidP="00DE4960">
      <w:pPr>
        <w:rPr>
          <w:sz w:val="20"/>
        </w:rPr>
      </w:pPr>
    </w:p>
    <w:p w:rsidR="00492572" w:rsidRDefault="00492572" w:rsidP="00DE4960">
      <w:pPr>
        <w:rPr>
          <w:sz w:val="20"/>
        </w:rPr>
      </w:pPr>
    </w:p>
    <w:p w:rsidR="00492572" w:rsidRPr="00FA55BB" w:rsidRDefault="00492572" w:rsidP="00DE4960">
      <w:pPr>
        <w:rPr>
          <w:sz w:val="20"/>
        </w:rPr>
      </w:pPr>
    </w:p>
    <w:p w:rsidR="00DE4960" w:rsidRDefault="00DE4960" w:rsidP="00DE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45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A6455">
        <w:rPr>
          <w:rFonts w:ascii="Times New Roman" w:eastAsia="SimSun" w:hAnsi="Times New Roman" w:cs="Times New Roman"/>
          <w:color w:val="000000"/>
          <w:sz w:val="24"/>
          <w:szCs w:val="24"/>
        </w:rPr>
        <w:t>Пояснительная записка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…………………………………………………………..стр.</w:t>
      </w:r>
      <w:r w:rsidRPr="008A645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3</w:t>
      </w: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Pr="00A222C2" w:rsidRDefault="00DE4960" w:rsidP="00DE4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A22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Планируемые предметные результаты освоения учебного предмета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……</w:t>
      </w:r>
      <w:r w:rsidRPr="00A22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.стр.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3-6</w:t>
      </w: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DE4960" w:rsidRPr="008A6455" w:rsidRDefault="00DE4960" w:rsidP="00DE4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8A645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Содержание учебного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предмета…………………………………….……..стр. 7- 31</w:t>
      </w:r>
    </w:p>
    <w:p w:rsidR="00DE4960" w:rsidRPr="008A6455" w:rsidRDefault="00DE4960" w:rsidP="00DE4960">
      <w:pPr>
        <w:ind w:left="72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DE4960" w:rsidRPr="008A6455" w:rsidRDefault="00DE4960" w:rsidP="00DE4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8A645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Календарно-тематическое плани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рование………………………………стр. 32-59</w:t>
      </w: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8A6455" w:rsidRDefault="00DE4960" w:rsidP="00DE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Pr="00A222C2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E4960" w:rsidRPr="00FA7FC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FA7FC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7FC0">
        <w:rPr>
          <w:rFonts w:ascii="Times New Roman" w:hAnsi="Times New Roman" w:cs="Times New Roman"/>
          <w:bCs/>
          <w:iCs/>
          <w:sz w:val="24"/>
          <w:szCs w:val="24"/>
        </w:rPr>
        <w:t>Настоящая рабочая программа составлена на основе</w:t>
      </w:r>
      <w:r w:rsidRPr="00FA7F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A7FC0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программы основного (общего) образования по английскому языку с учетом </w:t>
      </w:r>
      <w:r w:rsidRPr="00FA7FC0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профессора М.В. Вербицкой </w:t>
      </w:r>
      <w:r w:rsidRPr="00A222C2">
        <w:rPr>
          <w:rFonts w:ascii="Times New Roman" w:hAnsi="Times New Roman" w:cs="Times New Roman"/>
          <w:bCs/>
          <w:sz w:val="24"/>
          <w:szCs w:val="24"/>
        </w:rPr>
        <w:t>«</w:t>
      </w:r>
      <w:r w:rsidRPr="00FA7FC0">
        <w:rPr>
          <w:rFonts w:ascii="Times New Roman" w:hAnsi="Times New Roman" w:cs="Times New Roman"/>
          <w:bCs/>
          <w:sz w:val="24"/>
          <w:szCs w:val="24"/>
          <w:lang w:val="en-US"/>
        </w:rPr>
        <w:t>FORWARD</w:t>
      </w:r>
      <w:r w:rsidRPr="00A222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7FC0">
        <w:rPr>
          <w:rFonts w:ascii="Times New Roman" w:hAnsi="Times New Roman" w:cs="Times New Roman"/>
          <w:bCs/>
          <w:sz w:val="24"/>
          <w:szCs w:val="24"/>
        </w:rPr>
        <w:t>Английский язык. 5-9 классы</w:t>
      </w:r>
      <w:r w:rsidRPr="00A222C2">
        <w:rPr>
          <w:rFonts w:ascii="Times New Roman" w:hAnsi="Times New Roman" w:cs="Times New Roman"/>
          <w:bCs/>
          <w:sz w:val="24"/>
          <w:szCs w:val="24"/>
        </w:rPr>
        <w:t xml:space="preserve">»/ </w:t>
      </w:r>
      <w:r w:rsidRPr="00FA7FC0">
        <w:rPr>
          <w:rFonts w:ascii="Times New Roman" w:hAnsi="Times New Roman" w:cs="Times New Roman"/>
          <w:bCs/>
          <w:sz w:val="24"/>
          <w:szCs w:val="24"/>
        </w:rPr>
        <w:t>Москва: Вентана-Граф, 2013.</w:t>
      </w:r>
    </w:p>
    <w:p w:rsidR="00DE4960" w:rsidRPr="00A222C2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C0">
        <w:rPr>
          <w:rFonts w:ascii="Times New Roman" w:hAnsi="Times New Roman" w:cs="Times New Roman"/>
          <w:bCs/>
          <w:sz w:val="24"/>
          <w:szCs w:val="24"/>
        </w:rPr>
        <w:t xml:space="preserve">Данный вариант программы обеспечен учебником для общеобразовательных школ: </w:t>
      </w:r>
      <w:r w:rsidRPr="00A222C2">
        <w:rPr>
          <w:rFonts w:ascii="Times New Roman" w:hAnsi="Times New Roman" w:cs="Times New Roman"/>
          <w:bCs/>
          <w:sz w:val="24"/>
          <w:szCs w:val="24"/>
        </w:rPr>
        <w:t>«</w:t>
      </w:r>
      <w:r w:rsidRPr="00FA7FC0">
        <w:rPr>
          <w:rFonts w:ascii="Times New Roman" w:hAnsi="Times New Roman" w:cs="Times New Roman"/>
          <w:bCs/>
          <w:sz w:val="24"/>
          <w:szCs w:val="24"/>
          <w:lang w:val="en-US"/>
        </w:rPr>
        <w:t>Forward</w:t>
      </w:r>
      <w:r w:rsidRPr="00A222C2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Pr="00FA7FC0">
        <w:rPr>
          <w:rFonts w:ascii="Times New Roman" w:hAnsi="Times New Roman" w:cs="Times New Roman"/>
          <w:bCs/>
          <w:sz w:val="24"/>
          <w:szCs w:val="24"/>
        </w:rPr>
        <w:t>класс</w:t>
      </w:r>
      <w:r w:rsidRPr="00A222C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FA7FC0">
        <w:rPr>
          <w:rFonts w:ascii="Times New Roman" w:hAnsi="Times New Roman" w:cs="Times New Roman"/>
          <w:bCs/>
          <w:sz w:val="24"/>
          <w:szCs w:val="24"/>
        </w:rPr>
        <w:t>Москва: Вентана-Граф, 2013 г. Авторы М.В. Вербицкая, Б. Эббс, Э.</w:t>
      </w:r>
      <w:r>
        <w:rPr>
          <w:rFonts w:ascii="Times New Roman" w:hAnsi="Times New Roman" w:cs="Times New Roman"/>
          <w:bCs/>
          <w:sz w:val="24"/>
          <w:szCs w:val="24"/>
        </w:rPr>
        <w:t xml:space="preserve"> Уорелл, Э. Уорд.</w:t>
      </w: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FC0">
        <w:rPr>
          <w:rFonts w:ascii="Times New Roman" w:hAnsi="Times New Roman" w:cs="Times New Roman"/>
          <w:sz w:val="24"/>
          <w:szCs w:val="24"/>
        </w:rPr>
        <w:t>Согласно действующему в МАОУ «ООШ с. Степное»  учебному плану программа рассчитана на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7FC0">
        <w:rPr>
          <w:rFonts w:ascii="Times New Roman" w:hAnsi="Times New Roman" w:cs="Times New Roman"/>
          <w:sz w:val="24"/>
          <w:szCs w:val="24"/>
        </w:rPr>
        <w:t xml:space="preserve"> часа в год из расчета 3 учебных часа в неделю, в том числе 3 часа резервного времени и 7 тем регионального содержания, для обязательного изучения учебного предмета «Иностранный язык» в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FA7FC0">
        <w:rPr>
          <w:rFonts w:ascii="Times New Roman" w:hAnsi="Times New Roman" w:cs="Times New Roman"/>
          <w:sz w:val="24"/>
          <w:szCs w:val="24"/>
        </w:rPr>
        <w:t xml:space="preserve"> классе. Количество учебных недель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7FC0">
        <w:rPr>
          <w:rFonts w:ascii="Times New Roman" w:hAnsi="Times New Roman" w:cs="Times New Roman"/>
          <w:sz w:val="24"/>
          <w:szCs w:val="24"/>
        </w:rPr>
        <w:t>.</w:t>
      </w:r>
    </w:p>
    <w:p w:rsidR="00DE4960" w:rsidRDefault="00DE4960" w:rsidP="00DE49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Pr="00A222C2" w:rsidRDefault="00DE4960" w:rsidP="00DE496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2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учебного предмета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Говорение. Диалогическая речь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отвечать на предложение собеседника согласием/отказом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 брать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и давать интервью.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Говорение. Монологическая речь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  <w:r w:rsidRPr="00E27C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передавать основное содержание прочитанного текста с опорой или без опоры на текст/ключевые слова/план/вопросы.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прочит анному/прослушанному;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•     кратко излагать результаты выполненной проектной работы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Аудирование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понимать на слух основное содержание объявлений (например, на вокзале, в аэропорту), сводку погоды;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основное содержание высказываний носителей языка в стандартных ситуациях общения, при необходимости переспрашивая, прося уточнить;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 на слух речи учителя и других учащихся, воспринимать основное содержание аудиотекстов и видеофрагментов на знакомом учащимся языковом материале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выделять основную мысль в воспринимаемом на слух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тексте;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отделять в тексте, воспринимаемом на слух, главные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факты от второстепенных;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использовать контекстуальную или языковую догадку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при восприятии на слух текстов, содержащих незнакомые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слова;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Чтение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Выпускник научится:</w:t>
      </w: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читать тексты разных жанров, преимущественно с пониманием основного    содержания (ознакомительное чтение), используя в случае необходимости и  другие стратегии чтения (изучающее, просмотровое / поисковое);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уметь определить тему текста, выделить главные факты в тексте, опуская 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второстепенные, используя переспрос, просьбу повторить; 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читать 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 читать текст с выборочным пониманием нужной или интересующей информации.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игнорировать в процессе чтения незнакомые слова, не мешающие понимать основное содержание текста </w:t>
      </w:r>
    </w:p>
    <w:p w:rsidR="00DE4960" w:rsidRPr="00E27C22" w:rsidRDefault="00DE4960" w:rsidP="00DE496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пользоваться сносками и лингвострановедческим справочником.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>Письменная речь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заполнять анкеты и формуляры в соответствии с нормами, принятыми в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стране изучаемого языка;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делать выписки из текста; 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контексте;  в письме должен знать хорошо технику  написания  букв  и  соблюдение 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орфографических правил, с опорой на образец, письменное заполнение пропусков и форм, подписи под предметами и явлениями.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кратко излагать в письменном виде результаты своей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проектной деятельности;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писать небольшие письменные высказывания с опорой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образец.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компетентность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b/>
          <w:sz w:val="24"/>
          <w:szCs w:val="24"/>
        </w:rPr>
        <w:t>(владение языковыми средствами) Фонетическая сторона речи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7C2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правильное ударение в изученных словах;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различать коммуникативные типы предложения по интонации;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выражать модальные значения, чувства и эмоции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с помощью интонации;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различать на слух британские и американские варианты английского языка.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Орфография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 правильно писать изученные слова.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их транскрипцию.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соблюдать существующие в английском языке нормы лексической сочетаемости;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школы;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находить различия между явлениями синонимии и антонимии;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распознавать принадлежность слов к частям речи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по определённым признакам (артиклям, аффиксам и др.);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использовать языковую догадку в процессе чтения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и аудирования (догадываться о значении незнакомых слов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по контексту и по словообразовательным элементам).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Грамматическая сторона речи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контексте; </w:t>
      </w:r>
    </w:p>
    <w:p w:rsidR="00DE4960" w:rsidRPr="00E27C22" w:rsidRDefault="00DE4960" w:rsidP="00DE496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употреблять в речи: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распространённые простые предложения, в том числе с несколькими обстоятельствами, следующими в определённом порядке (We moved to a new house last year);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предложения с начальным It (It's cold. 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It's five o'clock. It's interesting. It's winter);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начальным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There + to be (There are a lot of trees in the park);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сложносочинённые предложения с сочинительными сою зами and, but, or;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косвенную речь в утвердительных и вопросительных предложениях в настоящем и прошедшем времени;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имена существительные в единственном и множественном числе, образованные по правилу и исключения;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имена существительные c определённым/неопределённым/нулевым артиклем;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личные, притяжательные, указательные, неопределённые, относительные, вопросительные местоимения;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(many/much, few/a few, little/a little);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количественные и порядковые числительные;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глаголы в наиболее употребительных временных формах действительного залога: Present Simple, Future Simple и Past Simple, Present и Past Continuous, Present Perfect;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глаголы в следующих формах страдательного залога: Present Simple Passive, Past Simple Passive; </w:t>
      </w:r>
    </w:p>
    <w:p w:rsidR="00DE4960" w:rsidRPr="00E27C22" w:rsidRDefault="00DE4960" w:rsidP="00DE4960">
      <w:pPr>
        <w:tabs>
          <w:tab w:val="left" w:pos="0"/>
          <w:tab w:val="center" w:pos="1234"/>
          <w:tab w:val="center" w:pos="3297"/>
          <w:tab w:val="center" w:pos="5068"/>
          <w:tab w:val="center" w:pos="6079"/>
          <w:tab w:val="center" w:pos="7240"/>
          <w:tab w:val="right" w:pos="9362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Calibri" w:hAnsi="Times New Roman" w:cs="Times New Roman"/>
          <w:sz w:val="24"/>
          <w:szCs w:val="24"/>
        </w:rPr>
        <w:tab/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различные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ab/>
        <w:t xml:space="preserve">грамматические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ab/>
        <w:t xml:space="preserve">средства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ab/>
        <w:t xml:space="preserve">выражения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ab/>
        <w:t xml:space="preserve">будущего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Simple Future, to be going to, Present Continuous;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условные предложения реального характера (Conditional I — If I see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Jim, I'll invite him to our school party);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—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модальные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E27C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(may, can, be able to, must, have to, should, could).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распознавать в речи предложения с конструкциями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as .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as; not so .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as; either .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or; neither .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nor;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распознавать в речи условные предложения нереального характера (Conditional II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If I were you, I would start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French);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использовать в речи глаголы во временным формах действительного залога: Past Perfect, Present Perfect Continuous,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Future-in-the-Past;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употреблять в речи глаголы в формах страдательного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залога: Future </w:t>
      </w:r>
    </w:p>
    <w:p w:rsidR="00DE4960" w:rsidRPr="00E27C2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Simple Passive, Present Perfect Passive; </w:t>
      </w:r>
    </w:p>
    <w:p w:rsidR="00DE4960" w:rsidRPr="00E27C22" w:rsidRDefault="00DE4960" w:rsidP="00DE496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>распознавать и употреблять в речи модальные глаголы</w:t>
      </w:r>
      <w:r w:rsidRPr="00E27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22">
        <w:rPr>
          <w:rFonts w:ascii="Times New Roman" w:eastAsia="Times New Roman" w:hAnsi="Times New Roman" w:cs="Times New Roman"/>
          <w:i/>
          <w:sz w:val="24"/>
          <w:szCs w:val="24"/>
        </w:rPr>
        <w:t xml:space="preserve">need, shall, might, would. </w:t>
      </w: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тем учебного курса 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на   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Моя семья.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Мои друзья.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Свободное время.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жизни.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Спорт.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  <w:r w:rsidRPr="004561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Школа.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45617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Каникулы. Переписка с зарубежными сверстниками.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Выбор профессии.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Путешествия.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Путешествия по России и странам изучаемого языка.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Транспорт.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Окружающий мир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Средства массовой информации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Страны изучаемого языка и родная страна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 умения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Аудирование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</w:t>
      </w:r>
      <w:r w:rsidRPr="004561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Жанры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текстов: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научно-популярные,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публицистические, художественные, прагматические. 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 </w:t>
      </w:r>
    </w:p>
    <w:p w:rsidR="00DE4960" w:rsidRPr="00456172" w:rsidRDefault="00DE4960" w:rsidP="00DE4960">
      <w:pPr>
        <w:tabs>
          <w:tab w:val="left" w:pos="0"/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Письменная речь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и совершенствование письменной речи, а именно умений: </w:t>
      </w:r>
    </w:p>
    <w:p w:rsidR="00DE4960" w:rsidRPr="00456172" w:rsidRDefault="00DE4960" w:rsidP="00DE496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заполнение анкет и формуляров (указывать имя, фамилию, пол, гражданство, национальность, адрес); </w:t>
      </w:r>
    </w:p>
    <w:p w:rsidR="00DE4960" w:rsidRPr="00456172" w:rsidRDefault="00DE4960" w:rsidP="00DE496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 </w:t>
      </w:r>
    </w:p>
    <w:p w:rsidR="00DE4960" w:rsidRPr="00456172" w:rsidRDefault="00DE4960" w:rsidP="00DE496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 </w:t>
      </w:r>
    </w:p>
    <w:p w:rsidR="00DE4960" w:rsidRPr="00456172" w:rsidRDefault="00DE4960" w:rsidP="00DE496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плана, тезисов устного/письменного сообщения; краткое изложение результатов проектной деятельности. </w:t>
      </w:r>
    </w:p>
    <w:p w:rsidR="00DE4960" w:rsidRPr="00456172" w:rsidRDefault="00DE4960" w:rsidP="00DE496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делать выписки из текстов; составлять небольшие письменные высказывания в соответствии с коммуникативной задачей.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Языковые средства и навыки оперирования ими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Социокультурные знания и умения.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знаниями о значении родного и иностранного языков в современном мире;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умений: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переспрашивать, просить повторить, уточняя значение незнакомых слов;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содержание текста на основе заголовка, предварительно поставленных вопросов и т. д.;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методами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в классе и дома. 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Специальные учебные умения </w:t>
      </w:r>
    </w:p>
    <w:p w:rsidR="00DE4960" w:rsidRPr="00456172" w:rsidRDefault="00DE4960" w:rsidP="00DE496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и совершенствование умений: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находить ключевые слова и социокультурные реалии в работе над текстом;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семантизировать слова на основе языковой догадки;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словообразовательный анализ;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справочным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материалом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(грамматическим </w:t>
      </w:r>
      <w:r w:rsidRPr="00456172">
        <w:rPr>
          <w:rFonts w:ascii="Times New Roman" w:eastAsia="Times New Roman" w:hAnsi="Times New Roman" w:cs="Times New Roman"/>
          <w:sz w:val="24"/>
          <w:szCs w:val="24"/>
        </w:rPr>
        <w:tab/>
        <w:t xml:space="preserve">и лингвострановедческим справочниками, двуязычным и толковым словарями, мультимедийными средствами); </w:t>
      </w:r>
    </w:p>
    <w:p w:rsidR="00DE4960" w:rsidRPr="00456172" w:rsidRDefault="00DE4960" w:rsidP="00DE4960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72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проектной деятельности меж- и метапредметного характера. </w:t>
      </w:r>
    </w:p>
    <w:p w:rsidR="00DE4960" w:rsidRDefault="00DE4960" w:rsidP="00DE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C0">
        <w:rPr>
          <w:rFonts w:ascii="Times New Roman" w:hAnsi="Times New Roman" w:cs="Times New Roman"/>
          <w:bCs/>
          <w:sz w:val="24"/>
          <w:szCs w:val="24"/>
        </w:rPr>
        <w:t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МАОУ «ООШ с. Степное».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М. В. Вербицкой.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DE4960" w:rsidRPr="006E751C" w:rsidRDefault="00DE4960" w:rsidP="00DE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0" w:rsidRDefault="00DE4960" w:rsidP="00DE4960">
      <w:pPr>
        <w:rPr>
          <w:rFonts w:ascii="Times New Roman" w:hAnsi="Times New Roman" w:cs="Times New Roman"/>
          <w:sz w:val="24"/>
          <w:szCs w:val="24"/>
        </w:rPr>
      </w:pPr>
      <w:r w:rsidRPr="00C85603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Ind w:w="-5" w:type="dxa"/>
        <w:tblLook w:val="04A0"/>
      </w:tblPr>
      <w:tblGrid>
        <w:gridCol w:w="3541"/>
        <w:gridCol w:w="792"/>
        <w:gridCol w:w="5243"/>
      </w:tblGrid>
      <w:tr w:rsidR="00DE4960" w:rsidTr="004D3A00">
        <w:tc>
          <w:tcPr>
            <w:tcW w:w="376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содержание, тема учебного занятия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67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E4960" w:rsidTr="004D3A00">
        <w:trPr>
          <w:trHeight w:val="699"/>
        </w:trPr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«Приветствие и знакомство».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Общие и специальные вопросы и краткие ответы на общие вопросы в формах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Наречные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north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south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east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west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next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far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Стилистические различия форм приветствия в английском языке.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</w:tc>
        <w:tc>
          <w:tcPr>
            <w:tcW w:w="5677" w:type="dxa"/>
            <w:vMerge w:val="restart"/>
          </w:tcPr>
          <w:p w:rsidR="00DE4960" w:rsidRPr="00403C27" w:rsidRDefault="00DE4960" w:rsidP="004D3A00">
            <w:pPr>
              <w:pStyle w:val="a4"/>
              <w:rPr>
                <w:sz w:val="22"/>
                <w:szCs w:val="22"/>
              </w:rPr>
            </w:pPr>
            <w:r w:rsidRPr="00403C27">
              <w:rPr>
                <w:b/>
                <w:sz w:val="22"/>
                <w:szCs w:val="22"/>
              </w:rPr>
              <w:t>Говорение.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3C27">
              <w:rPr>
                <w:b/>
                <w:sz w:val="22"/>
                <w:szCs w:val="22"/>
              </w:rPr>
              <w:t>Диалог этикетный</w:t>
            </w:r>
            <w:r w:rsidRPr="00403C27">
              <w:rPr>
                <w:sz w:val="22"/>
                <w:szCs w:val="22"/>
              </w:rPr>
              <w:t xml:space="preserve">. 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Выражать согласие/отказ. </w:t>
            </w:r>
            <w:r w:rsidRPr="00403C27">
              <w:rPr>
                <w:b/>
                <w:sz w:val="22"/>
                <w:szCs w:val="22"/>
              </w:rPr>
              <w:t xml:space="preserve">Диалог-расспрос </w:t>
            </w:r>
            <w:r w:rsidRPr="00403C27">
              <w:rPr>
                <w:sz w:val="22"/>
                <w:szCs w:val="22"/>
              </w:rPr>
              <w:t xml:space="preserve">Сообщать информацию, отвечая на вопросы разных видов. Самостоятельно запрашивать информацию. Выражать своё мнение. </w:t>
            </w:r>
            <w:r w:rsidRPr="00403C27">
              <w:rPr>
                <w:b/>
                <w:sz w:val="22"/>
                <w:szCs w:val="22"/>
              </w:rPr>
              <w:t>Диалог-побуждение к действию</w:t>
            </w:r>
            <w:r w:rsidRPr="00403C27">
              <w:rPr>
                <w:sz w:val="22"/>
                <w:szCs w:val="22"/>
              </w:rPr>
              <w:t xml:space="preserve"> Соглашаться/не соглашаться выполнить просьбу. Давать советы. Принимать/не принимать советы партнёра. Приглашать к действию/взаимодействию. Соглашаться/не соглашаться на предложение партнёра. </w:t>
            </w:r>
            <w:r w:rsidRPr="00403C27">
              <w:rPr>
                <w:b/>
                <w:sz w:val="22"/>
                <w:szCs w:val="22"/>
              </w:rPr>
              <w:t xml:space="preserve">Диалог-обмен мнениями </w:t>
            </w:r>
            <w:r w:rsidRPr="00403C27">
              <w:rPr>
                <w:sz w:val="22"/>
                <w:szCs w:val="22"/>
              </w:rPr>
              <w:t>Выслушивать сообщения/мнение партнёра. Выражать согласие/несогласие с мнением партнёра. Выражать свою точку зрения.</w:t>
            </w:r>
            <w:r w:rsidRPr="00403C27">
              <w:rPr>
                <w:b/>
                <w:sz w:val="22"/>
                <w:szCs w:val="22"/>
              </w:rPr>
              <w:t xml:space="preserve"> В монологической форме </w:t>
            </w:r>
            <w:r w:rsidRPr="00403C27">
              <w:rPr>
                <w:sz w:val="22"/>
                <w:szCs w:val="22"/>
              </w:rPr>
              <w:t xml:space="preserve">Высказываться о фактах и событиях, используя основные коммуникативные типы речи (описание, повествование), с опорой на вопросы. Делать сообщение на заданную тему на основе прочитанного. Передавать содержание, основную мысль прочитанного с опорой на текст/план. Выражать своё отношение к услышанному/прочитанному. Кратко излагать результаты выполненной проектной работы. </w:t>
            </w:r>
            <w:r w:rsidRPr="00403C27">
              <w:rPr>
                <w:i/>
                <w:sz w:val="22"/>
                <w:szCs w:val="22"/>
              </w:rPr>
              <w:t xml:space="preserve">Делать презентацию по результатам выполнения </w:t>
            </w:r>
            <w:r w:rsidRPr="00403C27">
              <w:rPr>
                <w:i/>
                <w:sz w:val="22"/>
                <w:szCs w:val="22"/>
              </w:rPr>
              <w:lastRenderedPageBreak/>
              <w:t xml:space="preserve">проектной работы. </w:t>
            </w:r>
            <w:r w:rsidRPr="00403C27">
              <w:rPr>
                <w:b/>
                <w:sz w:val="22"/>
                <w:szCs w:val="22"/>
              </w:rPr>
              <w:t>Аудирование. При непосредственном общении</w:t>
            </w:r>
            <w:r w:rsidRPr="00403C27">
              <w:rPr>
                <w:sz w:val="22"/>
                <w:szCs w:val="22"/>
              </w:rPr>
              <w:t xml:space="preserve">. Понимать в целом речь учителя по ведению урока.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 </w:t>
            </w:r>
            <w:r w:rsidRPr="00403C27">
              <w:rPr>
                <w:b/>
                <w:sz w:val="22"/>
                <w:szCs w:val="22"/>
              </w:rPr>
              <w:t xml:space="preserve">При опосредованном общении (на основе аудиотекста) </w:t>
            </w:r>
            <w:r w:rsidRPr="00403C27">
              <w:rPr>
                <w:sz w:val="22"/>
                <w:szCs w:val="22"/>
              </w:rPr>
              <w:t>Понимать основное содержание несложных аутентичных текстов в рамках тем, отобранных для основной школы. Выделять основную мысль в воспринимаемом на слух тексте. Выборочно понимать необходимую информацию в сообще</w:t>
            </w:r>
            <w:r w:rsidRPr="00403C27">
              <w:rPr>
                <w:sz w:val="22"/>
                <w:szCs w:val="22"/>
              </w:rPr>
              <w:softHyphen/>
              <w:t>ниях прагматического характера с опорой на языковую догадку/контекст. Игнорировать неизвестный языковой материал, несуществен</w:t>
            </w:r>
            <w:r w:rsidRPr="00403C27">
              <w:rPr>
                <w:sz w:val="22"/>
                <w:szCs w:val="22"/>
              </w:rPr>
              <w:softHyphen/>
              <w:t xml:space="preserve">ный для понимания основного содержания. </w:t>
            </w:r>
            <w:r w:rsidRPr="00403C27">
              <w:rPr>
                <w:b/>
                <w:sz w:val="22"/>
                <w:szCs w:val="22"/>
              </w:rPr>
              <w:t xml:space="preserve">Чтение </w:t>
            </w:r>
            <w:r w:rsidRPr="00403C27">
              <w:rPr>
                <w:sz w:val="22"/>
                <w:szCs w:val="22"/>
              </w:rPr>
              <w:t xml:space="preserve"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 </w:t>
            </w:r>
            <w:r w:rsidRPr="00403C27">
              <w:rPr>
                <w:b/>
                <w:sz w:val="22"/>
                <w:szCs w:val="22"/>
              </w:rPr>
              <w:t>Ознакомительное чтение</w:t>
            </w:r>
            <w:r w:rsidRPr="00403C27">
              <w:rPr>
                <w:sz w:val="22"/>
                <w:szCs w:val="22"/>
              </w:rPr>
              <w:t xml:space="preserve">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 Прогнозировать содержание текста на основе заголовка или начала текста. Определять тему текста. Озаглавливать текст. 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 </w:t>
            </w:r>
            <w:r w:rsidRPr="00403C27">
              <w:rPr>
                <w:b/>
                <w:sz w:val="22"/>
                <w:szCs w:val="22"/>
              </w:rPr>
              <w:t>Изучающее чтение</w:t>
            </w:r>
            <w:r w:rsidRPr="00403C27">
              <w:rPr>
                <w:sz w:val="22"/>
                <w:szCs w:val="22"/>
              </w:rPr>
              <w:t xml:space="preserve"> 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 Озаглавливать текст. Выражать своё мнение о прочитанном. </w:t>
            </w:r>
            <w:r w:rsidRPr="00403C27">
              <w:rPr>
                <w:b/>
                <w:sz w:val="22"/>
                <w:szCs w:val="22"/>
              </w:rPr>
              <w:t xml:space="preserve">Просмотровое/поисковое чтение </w:t>
            </w:r>
            <w:r w:rsidRPr="00403C27">
              <w:rPr>
                <w:sz w:val="22"/>
                <w:szCs w:val="22"/>
              </w:rPr>
              <w:t xml:space="preserve">Выбирать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 Пользоваться сноскам и лингвострановедческим справочником. </w:t>
            </w:r>
            <w:r w:rsidRPr="00403C27">
              <w:rPr>
                <w:b/>
                <w:sz w:val="22"/>
                <w:szCs w:val="22"/>
              </w:rPr>
              <w:t xml:space="preserve">Письменная речь </w:t>
            </w:r>
            <w:r w:rsidRPr="00403C27">
              <w:rPr>
                <w:sz w:val="22"/>
                <w:szCs w:val="22"/>
              </w:rPr>
              <w:t xml:space="preserve">Владеть основными правилами орфографии, написанием наиболее употребительных слов. Заполнять формуляр, анкету: сообщать о себе основные сведения. Писать короткие поздравления с днём рождения, </w:t>
            </w:r>
            <w:r w:rsidRPr="00403C27">
              <w:rPr>
                <w:sz w:val="22"/>
                <w:szCs w:val="22"/>
              </w:rPr>
              <w:lastRenderedPageBreak/>
              <w:t xml:space="preserve">Новым годом, Рождеством и другими праздниками. 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 </w:t>
            </w:r>
            <w:r w:rsidRPr="00403C27">
              <w:rPr>
                <w:b/>
                <w:sz w:val="22"/>
                <w:szCs w:val="22"/>
              </w:rPr>
              <w:t xml:space="preserve">Графика и орфография </w:t>
            </w:r>
            <w:r w:rsidRPr="00403C27">
              <w:rPr>
                <w:sz w:val="22"/>
                <w:szCs w:val="22"/>
              </w:rPr>
              <w:t>Соотносить графический образ слова с его звуковым образом. Сравнивать и анализировать буквосочетания и их транскрип</w:t>
            </w:r>
            <w:r w:rsidRPr="00403C27">
              <w:rPr>
                <w:sz w:val="22"/>
                <w:szCs w:val="22"/>
              </w:rPr>
              <w:softHyphen/>
              <w:t xml:space="preserve">цию. Применять основные правила чтения и орфографии. </w:t>
            </w:r>
            <w:r w:rsidRPr="00403C27">
              <w:rPr>
                <w:b/>
                <w:sz w:val="22"/>
                <w:szCs w:val="22"/>
              </w:rPr>
              <w:t xml:space="preserve">Фонетическая сторона речи </w:t>
            </w:r>
            <w:r w:rsidRPr="00403C27">
              <w:rPr>
                <w:sz w:val="22"/>
                <w:szCs w:val="22"/>
              </w:rPr>
              <w:t xml:space="preserve"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 Соблюдать правильное ударение в изолированном слове, фразе. Различать коммуникативный тип предложения по его интонации. </w:t>
            </w:r>
            <w:r w:rsidRPr="00403C27">
              <w:rPr>
                <w:i/>
                <w:sz w:val="22"/>
                <w:szCs w:val="22"/>
              </w:rPr>
              <w:t>Выражать чувства и эмоции с помощью эмфатической информации.</w:t>
            </w:r>
            <w:r w:rsidRPr="00403C27">
              <w:rPr>
                <w:sz w:val="22"/>
                <w:szCs w:val="22"/>
              </w:rPr>
              <w:t xml:space="preserve">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 Оперировать полученными фонетическими сведениями из словаря при чтении и говорении. </w:t>
            </w:r>
            <w:r w:rsidRPr="00403C27">
              <w:rPr>
                <w:b/>
                <w:sz w:val="22"/>
                <w:szCs w:val="22"/>
              </w:rPr>
              <w:t xml:space="preserve">Лексическая сторона речи </w:t>
            </w:r>
            <w:r w:rsidRPr="00403C27">
              <w:rPr>
                <w:sz w:val="22"/>
                <w:szCs w:val="22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 </w:t>
            </w:r>
            <w:r w:rsidRPr="00403C27">
              <w:rPr>
                <w:b/>
                <w:sz w:val="22"/>
                <w:szCs w:val="22"/>
              </w:rPr>
              <w:t xml:space="preserve">Грамматическая сторона речи </w:t>
            </w:r>
            <w:r w:rsidRPr="00403C27">
              <w:rPr>
                <w:sz w:val="22"/>
                <w:szCs w:val="22"/>
              </w:rPr>
              <w:t xml:space="preserve">Воспроизводить основные коммуникативные типы предложений на основе моделей/речевых образцов. Соблюдать порядок слов в предложении. Различать нераспространённые и распространённые предложения. 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403C27">
              <w:rPr>
                <w:i/>
                <w:sz w:val="22"/>
                <w:szCs w:val="22"/>
              </w:rPr>
              <w:t>«It»</w:t>
            </w:r>
            <w:r w:rsidRPr="00403C27">
              <w:rPr>
                <w:sz w:val="22"/>
                <w:szCs w:val="22"/>
              </w:rPr>
              <w:t xml:space="preserve">; конструкции </w:t>
            </w:r>
            <w:r w:rsidRPr="00403C27">
              <w:rPr>
                <w:i/>
                <w:sz w:val="22"/>
                <w:szCs w:val="22"/>
              </w:rPr>
              <w:t>there</w:t>
            </w:r>
            <w:r w:rsidRPr="00403C27">
              <w:rPr>
                <w:sz w:val="22"/>
                <w:szCs w:val="22"/>
              </w:rPr>
              <w:t xml:space="preserve"> </w:t>
            </w:r>
            <w:r w:rsidRPr="00403C27">
              <w:rPr>
                <w:i/>
                <w:sz w:val="22"/>
                <w:szCs w:val="22"/>
              </w:rPr>
              <w:t>is/there</w:t>
            </w:r>
            <w:r w:rsidRPr="00403C27">
              <w:rPr>
                <w:sz w:val="22"/>
                <w:szCs w:val="22"/>
              </w:rPr>
              <w:t xml:space="preserve"> </w:t>
            </w:r>
            <w:r w:rsidRPr="00403C27">
              <w:rPr>
                <w:i/>
                <w:sz w:val="22"/>
                <w:szCs w:val="22"/>
              </w:rPr>
              <w:t>are</w:t>
            </w:r>
            <w:r w:rsidRPr="00403C27">
              <w:rPr>
                <w:sz w:val="22"/>
                <w:szCs w:val="22"/>
              </w:rPr>
              <w:t>. 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403C27">
              <w:rPr>
                <w:i/>
                <w:sz w:val="22"/>
                <w:szCs w:val="22"/>
              </w:rPr>
              <w:t>who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what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which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that</w:t>
            </w:r>
            <w:r w:rsidRPr="00403C27">
              <w:rPr>
                <w:sz w:val="22"/>
                <w:szCs w:val="22"/>
              </w:rPr>
              <w:t>); времени (</w:t>
            </w:r>
            <w:r w:rsidRPr="00403C27">
              <w:rPr>
                <w:i/>
                <w:sz w:val="22"/>
                <w:szCs w:val="22"/>
              </w:rPr>
              <w:t>when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since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during</w:t>
            </w:r>
            <w:r w:rsidRPr="00403C27">
              <w:rPr>
                <w:sz w:val="22"/>
                <w:szCs w:val="22"/>
              </w:rPr>
              <w:t>); места (</w:t>
            </w:r>
            <w:r w:rsidRPr="00403C27">
              <w:rPr>
                <w:i/>
                <w:sz w:val="22"/>
                <w:szCs w:val="22"/>
              </w:rPr>
              <w:t>where</w:t>
            </w:r>
            <w:r w:rsidRPr="00403C27">
              <w:rPr>
                <w:sz w:val="22"/>
                <w:szCs w:val="22"/>
              </w:rPr>
              <w:t>); причины (</w:t>
            </w:r>
            <w:r w:rsidRPr="00403C27">
              <w:rPr>
                <w:i/>
                <w:sz w:val="22"/>
                <w:szCs w:val="22"/>
              </w:rPr>
              <w:t>why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because</w:t>
            </w:r>
            <w:r w:rsidRPr="00403C27">
              <w:rPr>
                <w:sz w:val="22"/>
                <w:szCs w:val="22"/>
              </w:rPr>
              <w:t>); условия (</w:t>
            </w:r>
            <w:r w:rsidRPr="00403C27">
              <w:rPr>
                <w:i/>
                <w:sz w:val="22"/>
                <w:szCs w:val="22"/>
              </w:rPr>
              <w:t>if</w:t>
            </w:r>
            <w:r w:rsidRPr="00403C27">
              <w:rPr>
                <w:sz w:val="22"/>
                <w:szCs w:val="22"/>
              </w:rPr>
              <w:t>); результата (</w:t>
            </w:r>
            <w:r w:rsidRPr="00403C27">
              <w:rPr>
                <w:i/>
                <w:sz w:val="22"/>
                <w:szCs w:val="22"/>
              </w:rPr>
              <w:t>so</w:t>
            </w:r>
            <w:r w:rsidRPr="00403C27">
              <w:rPr>
                <w:sz w:val="22"/>
                <w:szCs w:val="22"/>
              </w:rPr>
              <w:t>); сравнения (</w:t>
            </w:r>
            <w:r w:rsidRPr="00403C27">
              <w:rPr>
                <w:i/>
                <w:sz w:val="22"/>
                <w:szCs w:val="22"/>
              </w:rPr>
              <w:t>than</w:t>
            </w:r>
            <w:r>
              <w:rPr>
                <w:sz w:val="22"/>
                <w:szCs w:val="22"/>
              </w:rPr>
              <w:t xml:space="preserve">). </w:t>
            </w:r>
            <w:r w:rsidRPr="00403C27">
              <w:rPr>
                <w:sz w:val="22"/>
                <w:szCs w:val="22"/>
              </w:rPr>
              <w:t>Различать условные предложения реального и нереального</w:t>
            </w:r>
            <w:r>
              <w:rPr>
                <w:sz w:val="22"/>
                <w:szCs w:val="22"/>
              </w:rPr>
              <w:t xml:space="preserve"> характера. </w:t>
            </w:r>
            <w:r w:rsidRPr="00403C27">
              <w:rPr>
                <w:sz w:val="22"/>
                <w:szCs w:val="22"/>
              </w:rPr>
              <w:lastRenderedPageBreak/>
              <w:t>Употреблять в устных высказываниях и письменных произведениях условные предложения реа</w:t>
            </w:r>
            <w:r>
              <w:rPr>
                <w:sz w:val="22"/>
                <w:szCs w:val="22"/>
              </w:rPr>
              <w:t xml:space="preserve">льного и нереального характера. </w:t>
            </w:r>
            <w:r w:rsidRPr="00403C27">
              <w:rPr>
                <w:sz w:val="22"/>
                <w:szCs w:val="22"/>
              </w:rPr>
              <w:t>Различать типы вопросительных предложений (общий, специальный, альтернат</w:t>
            </w:r>
            <w:r>
              <w:rPr>
                <w:sz w:val="22"/>
                <w:szCs w:val="22"/>
              </w:rPr>
              <w:t xml:space="preserve">ивный, разделительный вопросы). </w:t>
            </w:r>
            <w:r w:rsidRPr="00403C27">
              <w:rPr>
                <w:sz w:val="22"/>
                <w:szCs w:val="22"/>
              </w:rPr>
              <w:t>Употреблять в устных высказываниях и письменных произведениях все типы вопросительных предложений в </w:t>
            </w:r>
            <w:r w:rsidRPr="00403C27">
              <w:rPr>
                <w:i/>
                <w:sz w:val="22"/>
                <w:szCs w:val="22"/>
              </w:rPr>
              <w:t>Present/Future/Past Simple Tense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Present Perfect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Present Continuous Tenses</w:t>
            </w:r>
            <w:r>
              <w:rPr>
                <w:sz w:val="22"/>
                <w:szCs w:val="22"/>
              </w:rPr>
              <w:t xml:space="preserve">. </w:t>
            </w:r>
            <w:r w:rsidRPr="00403C27">
              <w:rPr>
                <w:sz w:val="22"/>
                <w:szCs w:val="22"/>
              </w:rPr>
              <w:t>Понимать при чтении и на слух сравнительные конструкции и использовать их в рецептивной и продуктивн</w:t>
            </w:r>
            <w:r>
              <w:rPr>
                <w:sz w:val="22"/>
                <w:szCs w:val="22"/>
              </w:rPr>
              <w:t xml:space="preserve">ой формах речи. </w:t>
            </w:r>
            <w:r w:rsidRPr="00403C27">
              <w:rPr>
                <w:sz w:val="22"/>
                <w:szCs w:val="22"/>
              </w:rPr>
              <w:t>Понимать при чте</w:t>
            </w:r>
            <w:r>
              <w:rPr>
                <w:sz w:val="22"/>
                <w:szCs w:val="22"/>
              </w:rPr>
              <w:t xml:space="preserve">нии и на слух известные глаголы </w:t>
            </w:r>
            <w:r w:rsidRPr="00403C27">
              <w:rPr>
                <w:sz w:val="22"/>
                <w:szCs w:val="22"/>
              </w:rPr>
              <w:t>в изъявительном наклонении в действительном залоге в </w:t>
            </w:r>
            <w:r w:rsidRPr="00403C27">
              <w:rPr>
                <w:i/>
                <w:sz w:val="22"/>
                <w:szCs w:val="22"/>
              </w:rPr>
              <w:t>Present/Past/Future Simple Tense,</w:t>
            </w:r>
            <w:r>
              <w:rPr>
                <w:i/>
                <w:sz w:val="22"/>
                <w:szCs w:val="22"/>
              </w:rPr>
              <w:t xml:space="preserve"> Present/Past Continuous Tense. </w:t>
            </w:r>
            <w:r w:rsidRPr="00403C27">
              <w:rPr>
                <w:sz w:val="22"/>
                <w:szCs w:val="22"/>
              </w:rPr>
              <w:t xml:space="preserve">Употреблять в устных высказываниях и письменных произведениях глаголы в </w:t>
            </w:r>
            <w:r w:rsidRPr="00403C27">
              <w:rPr>
                <w:i/>
                <w:sz w:val="22"/>
                <w:szCs w:val="22"/>
              </w:rPr>
              <w:t>Present/Past/Future Simple Tense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Present/Past Continuous Tense</w:t>
            </w:r>
            <w:r w:rsidRPr="00403C27">
              <w:rPr>
                <w:sz w:val="22"/>
                <w:szCs w:val="22"/>
              </w:rPr>
              <w:t>, обслуживающие ситуации общения, отобранны</w:t>
            </w:r>
            <w:r>
              <w:rPr>
                <w:sz w:val="22"/>
                <w:szCs w:val="22"/>
              </w:rPr>
              <w:t xml:space="preserve">е для основной школы. </w:t>
            </w:r>
            <w:r w:rsidRPr="00403C27">
              <w:rPr>
                <w:sz w:val="22"/>
                <w:szCs w:val="22"/>
              </w:rPr>
              <w:t xml:space="preserve">Понимать при чтении и на слух изученные глаголы в страдательном залоге в </w:t>
            </w:r>
            <w:r w:rsidRPr="00403C27">
              <w:rPr>
                <w:i/>
                <w:sz w:val="22"/>
                <w:szCs w:val="22"/>
              </w:rPr>
              <w:t>Present/Future/Past Simple Tense</w:t>
            </w:r>
            <w:r>
              <w:rPr>
                <w:sz w:val="22"/>
                <w:szCs w:val="22"/>
              </w:rPr>
              <w:t xml:space="preserve">. </w:t>
            </w:r>
            <w:r w:rsidRPr="00403C27">
              <w:rPr>
                <w:sz w:val="22"/>
                <w:szCs w:val="22"/>
              </w:rPr>
              <w:t xml:space="preserve">Употреблять в устных высказываниях и письменных произведениях глаголы в страдательном залоге в </w:t>
            </w:r>
            <w:r w:rsidRPr="00403C27">
              <w:rPr>
                <w:i/>
                <w:sz w:val="22"/>
                <w:szCs w:val="22"/>
              </w:rPr>
              <w:t>Present/Future/Past Simple Tense</w:t>
            </w:r>
            <w:r>
              <w:rPr>
                <w:sz w:val="22"/>
                <w:szCs w:val="22"/>
              </w:rPr>
              <w:t xml:space="preserve">. </w:t>
            </w:r>
            <w:r w:rsidRPr="00403C27">
              <w:rPr>
                <w:sz w:val="22"/>
                <w:szCs w:val="22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403C27">
              <w:rPr>
                <w:i/>
                <w:sz w:val="22"/>
                <w:szCs w:val="22"/>
              </w:rPr>
              <w:t>can/could/be able to, may/might, must/have to, shall, should, would, need</w:t>
            </w:r>
            <w:r>
              <w:rPr>
                <w:sz w:val="22"/>
                <w:szCs w:val="22"/>
              </w:rPr>
              <w:t xml:space="preserve">). </w:t>
            </w:r>
            <w:r w:rsidRPr="00403C27">
              <w:rPr>
                <w:sz w:val="22"/>
                <w:szCs w:val="22"/>
              </w:rPr>
              <w:t>Узнавать при чтении и на слух согласование времён</w:t>
            </w:r>
            <w:r>
              <w:rPr>
                <w:sz w:val="22"/>
                <w:szCs w:val="22"/>
              </w:rPr>
              <w:t xml:space="preserve"> в рамках сложного предложения. </w:t>
            </w:r>
            <w:r w:rsidRPr="00403C27">
              <w:rPr>
                <w:sz w:val="22"/>
                <w:szCs w:val="22"/>
              </w:rPr>
              <w:t>Различать причастия н</w:t>
            </w:r>
            <w:r>
              <w:rPr>
                <w:sz w:val="22"/>
                <w:szCs w:val="22"/>
              </w:rPr>
              <w:t xml:space="preserve">астоящего и прошедшего времени. </w:t>
            </w:r>
            <w:r w:rsidRPr="00403C27">
              <w:rPr>
                <w:sz w:val="22"/>
                <w:szCs w:val="22"/>
              </w:rPr>
              <w:t>Образовывать причастия настоящего (</w:t>
            </w:r>
            <w:r w:rsidRPr="00403C27">
              <w:rPr>
                <w:i/>
                <w:sz w:val="22"/>
                <w:szCs w:val="22"/>
              </w:rPr>
              <w:t>Participle I</w:t>
            </w:r>
            <w:r w:rsidRPr="00403C27">
              <w:rPr>
                <w:sz w:val="22"/>
                <w:szCs w:val="22"/>
              </w:rPr>
              <w:t>) и прошед</w:t>
            </w:r>
            <w:r w:rsidRPr="00403C27">
              <w:rPr>
                <w:sz w:val="22"/>
                <w:szCs w:val="22"/>
              </w:rPr>
              <w:softHyphen/>
              <w:t>шего (</w:t>
            </w:r>
            <w:r w:rsidRPr="00403C27">
              <w:rPr>
                <w:i/>
                <w:sz w:val="22"/>
                <w:szCs w:val="22"/>
              </w:rPr>
              <w:t>Participle II</w:t>
            </w:r>
            <w:r w:rsidRPr="00403C27">
              <w:rPr>
                <w:sz w:val="22"/>
                <w:szCs w:val="22"/>
              </w:rPr>
              <w:t>) времени с помощью соответствующих правил и употреблять их в р</w:t>
            </w:r>
            <w:r>
              <w:rPr>
                <w:sz w:val="22"/>
                <w:szCs w:val="22"/>
              </w:rPr>
              <w:t xml:space="preserve">ецептивной и продуктивной речи. </w:t>
            </w:r>
            <w:r w:rsidRPr="00403C27">
              <w:rPr>
                <w:sz w:val="22"/>
                <w:szCs w:val="22"/>
              </w:rPr>
              <w:t>Узнавать при чтении и на слух наиболее употребительные фразовые глаголы, обслуживающие ситуации общения,</w:t>
            </w:r>
            <w:r>
              <w:rPr>
                <w:sz w:val="22"/>
                <w:szCs w:val="22"/>
              </w:rPr>
              <w:t xml:space="preserve"> отобранные для основной школы. </w:t>
            </w:r>
            <w:r w:rsidRPr="00403C27">
              <w:rPr>
                <w:sz w:val="22"/>
                <w:szCs w:val="22"/>
              </w:rPr>
              <w:t>Употреблять в устных высказываниях и письменных произведениях фразовые глаголы, обслуживающие ситуации общения,</w:t>
            </w:r>
            <w:r>
              <w:rPr>
                <w:sz w:val="22"/>
                <w:szCs w:val="22"/>
              </w:rPr>
              <w:t xml:space="preserve"> отобранные для основной школы. </w:t>
            </w:r>
            <w:r w:rsidRPr="00403C27">
              <w:rPr>
                <w:sz w:val="22"/>
                <w:szCs w:val="22"/>
              </w:rPr>
              <w:t>Различать</w:t>
            </w:r>
            <w:r>
              <w:rPr>
                <w:sz w:val="22"/>
                <w:szCs w:val="22"/>
              </w:rPr>
              <w:t xml:space="preserve"> существительные с определённым/ </w:t>
            </w:r>
            <w:r w:rsidRPr="00403C27">
              <w:rPr>
                <w:sz w:val="22"/>
                <w:szCs w:val="22"/>
              </w:rPr>
              <w:t>неопределённым/нулевым артиклем и правильно их употреблять в уст</w:t>
            </w:r>
            <w:r>
              <w:rPr>
                <w:sz w:val="22"/>
                <w:szCs w:val="22"/>
              </w:rPr>
              <w:t xml:space="preserve">ных и письменных высказываниях. </w:t>
            </w:r>
            <w:r w:rsidRPr="00403C27">
              <w:rPr>
                <w:sz w:val="22"/>
                <w:szCs w:val="22"/>
              </w:rPr>
              <w:t>Различать неисчисляемые и исчисляемые существительные и п</w:t>
            </w:r>
            <w:r>
              <w:rPr>
                <w:sz w:val="22"/>
                <w:szCs w:val="22"/>
              </w:rPr>
              <w:t xml:space="preserve">равильно употреблять их в речи. </w:t>
            </w:r>
            <w:r w:rsidRPr="00403C27">
              <w:rPr>
                <w:sz w:val="22"/>
                <w:szCs w:val="22"/>
              </w:rPr>
              <w:t>Использовать в устных высказываниях и письменных произведениях существител</w:t>
            </w:r>
            <w:r>
              <w:rPr>
                <w:sz w:val="22"/>
                <w:szCs w:val="22"/>
              </w:rPr>
              <w:t xml:space="preserve">ьные в функции прилагательного. </w:t>
            </w:r>
            <w:r w:rsidRPr="00403C27">
              <w:rPr>
                <w:sz w:val="22"/>
                <w:szCs w:val="22"/>
              </w:rPr>
              <w:t xml:space="preserve">Различать степени сравнения прилагательных и наречий, в том числе образованные не по правилам. Образовывать степени сравнения </w:t>
            </w:r>
            <w:r w:rsidRPr="00403C27">
              <w:rPr>
                <w:sz w:val="22"/>
                <w:szCs w:val="22"/>
              </w:rPr>
              <w:lastRenderedPageBreak/>
              <w:t>прилагательных и наречий и употреблять их в рецептивной и прод</w:t>
            </w:r>
            <w:r>
              <w:rPr>
                <w:sz w:val="22"/>
                <w:szCs w:val="22"/>
              </w:rPr>
              <w:t xml:space="preserve">уктивной речи. </w:t>
            </w:r>
            <w:r w:rsidRPr="00403C27">
              <w:rPr>
                <w:sz w:val="22"/>
                <w:szCs w:val="22"/>
              </w:rPr>
              <w:t>Узнавать на слух/пр</w:t>
            </w:r>
            <w:r>
              <w:rPr>
                <w:sz w:val="22"/>
                <w:szCs w:val="22"/>
              </w:rPr>
              <w:t xml:space="preserve">и чтении и употреблять в устных </w:t>
            </w:r>
            <w:r w:rsidRPr="00403C27">
              <w:rPr>
                <w:sz w:val="22"/>
                <w:szCs w:val="22"/>
              </w:rPr>
              <w:t xml:space="preserve">высказываниях и </w:t>
            </w:r>
            <w:r>
              <w:rPr>
                <w:sz w:val="22"/>
                <w:szCs w:val="22"/>
              </w:rPr>
              <w:t xml:space="preserve">письменных произведениях личные </w:t>
            </w:r>
            <w:r w:rsidRPr="00403C27">
              <w:rPr>
                <w:sz w:val="22"/>
                <w:szCs w:val="22"/>
              </w:rPr>
              <w:t>местоимения в именительном (</w:t>
            </w:r>
            <w:r w:rsidRPr="00403C27">
              <w:rPr>
                <w:i/>
                <w:sz w:val="22"/>
                <w:szCs w:val="22"/>
              </w:rPr>
              <w:t>mу</w:t>
            </w:r>
            <w:r w:rsidRPr="00403C27">
              <w:rPr>
                <w:sz w:val="22"/>
                <w:szCs w:val="22"/>
              </w:rPr>
              <w:t>) и объектном (</w:t>
            </w:r>
            <w:r w:rsidRPr="00403C27">
              <w:rPr>
                <w:i/>
                <w:sz w:val="22"/>
                <w:szCs w:val="22"/>
              </w:rPr>
              <w:t>mе</w:t>
            </w:r>
            <w:r>
              <w:rPr>
                <w:sz w:val="22"/>
                <w:szCs w:val="22"/>
              </w:rPr>
              <w:t xml:space="preserve">) </w:t>
            </w:r>
            <w:r w:rsidRPr="00403C27">
              <w:rPr>
                <w:sz w:val="22"/>
                <w:szCs w:val="22"/>
              </w:rPr>
              <w:t>падежах, а также в абсолютной форме (</w:t>
            </w:r>
            <w:r w:rsidRPr="00403C27">
              <w:rPr>
                <w:i/>
                <w:sz w:val="22"/>
                <w:szCs w:val="22"/>
              </w:rPr>
              <w:t>mine</w:t>
            </w:r>
            <w:r w:rsidRPr="00403C27">
              <w:rPr>
                <w:sz w:val="22"/>
                <w:szCs w:val="22"/>
              </w:rPr>
              <w:t xml:space="preserve">); неопределённые местоимения </w:t>
            </w:r>
            <w:r w:rsidRPr="00403C27">
              <w:rPr>
                <w:i/>
                <w:sz w:val="22"/>
                <w:szCs w:val="22"/>
              </w:rPr>
              <w:t>some, any</w:t>
            </w:r>
            <w:r w:rsidRPr="00403C27">
              <w:rPr>
                <w:sz w:val="22"/>
                <w:szCs w:val="22"/>
              </w:rPr>
              <w:t xml:space="preserve"> и их производные (</w:t>
            </w:r>
            <w:r w:rsidRPr="00403C27">
              <w:rPr>
                <w:i/>
                <w:sz w:val="22"/>
                <w:szCs w:val="22"/>
              </w:rPr>
              <w:t>somebody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anything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nobody</w:t>
            </w:r>
            <w:r w:rsidRPr="00403C27">
              <w:rPr>
                <w:sz w:val="22"/>
                <w:szCs w:val="22"/>
              </w:rPr>
              <w:t xml:space="preserve">, </w:t>
            </w:r>
            <w:r w:rsidRPr="00403C27">
              <w:rPr>
                <w:i/>
                <w:sz w:val="22"/>
                <w:szCs w:val="22"/>
              </w:rPr>
              <w:t>everything</w:t>
            </w:r>
            <w:r w:rsidRPr="00403C27">
              <w:rPr>
                <w:sz w:val="22"/>
                <w:szCs w:val="22"/>
              </w:rPr>
              <w:t xml:space="preserve"> и т. д.); возвратные местоимения (</w:t>
            </w:r>
            <w:r w:rsidRPr="00403C27">
              <w:rPr>
                <w:i/>
                <w:sz w:val="22"/>
                <w:szCs w:val="22"/>
              </w:rPr>
              <w:t>myself</w:t>
            </w:r>
            <w:r w:rsidRPr="00403C27">
              <w:rPr>
                <w:sz w:val="22"/>
                <w:szCs w:val="22"/>
              </w:rPr>
              <w:t>). Узнавать в рецептивной и употреблять в продуктивной речи некоторые наречия времени и образа действия. 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«Распорядок дня». 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Утвердительные и отрицательные предложения с глаголами в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. Наречия и наречные выражения времени и образа действия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always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sometimes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often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usually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never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распространённом предложении. 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Фразовые 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глаголы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get up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wake up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«Члены семьи».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43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32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43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32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32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432E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432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 в формах действительного залога в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ных. Прилагательные на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ian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«Любимые вещи»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специальных вопросах с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Whose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…?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 местоимения (обычная и абсолютная формы: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my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т. д.). Конструкции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enjoy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love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doing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tags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(разделительные вопросы): грамматическая структура и интонация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« Разговор о возможностях»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глагол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 Наречия и наречные выражения времени, образа действия. Порядок следования обстоятельств в простом распространённом предложе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Способы выражения согласия/несогласия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« Жизнь животных».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to have got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изъявительном наклонении в действительном залоге. Прилагательные качественные (прилагательные, обозначающие цвета и оттенки; прилагательные для описания внешности). Порядок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следования однородных определений в простом предложении. Союзы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because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и сложном предложении. Числительные и количественные слова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some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Артикли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a/an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с исчисляемыми и неисчисляемыми существительными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7. «Открытка из другой страны»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глаголов в формах действительного залога в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. Числительные количественные и порядковые. 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оюзы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сложносочинённом и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because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сложноподчинённом предложении.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Артикль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нулевой артикль с географическими названиями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«Праздники и путешествие»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 Глаголы движения и наречные выражения для обозначения направления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left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right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left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right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straight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). Определённый, неопределённый, нулевой артикли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«Традиции и обычаи в еде»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Количественные выражения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how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вопросительных, утвердительных, отрицательных предложениях. Существительные с причастиями настоя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Participle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). Конструкции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…?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want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…?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более и менее официального предложения чего-либо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formal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informal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offer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10. «Школьные предметы»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Сontinuous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 Образование и правописание причастий настоящего времени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Participle I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). Модальные глаголы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просьбы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 «Дома»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Распространённые простые предложения с начальным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There + to be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формах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Tense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 существительных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house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br/>
              <w:t>Альтернативные вопросы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RPr="00403C27" w:rsidTr="004D3A00">
        <w:tc>
          <w:tcPr>
            <w:tcW w:w="3767" w:type="dxa"/>
          </w:tcPr>
          <w:p w:rsidR="00DE4960" w:rsidRPr="00D0594D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« Покупки»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объектном падеже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me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). Количественные числительные для обозначения цены. Вопросы с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much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…?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Указательные</w:t>
            </w:r>
            <w:r w:rsidRPr="00D0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D0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D0594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D05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D0594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those</w:t>
            </w:r>
            <w:r w:rsidRPr="00D05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9438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…?</w:t>
            </w:r>
            <w:r w:rsidRPr="00943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D059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D059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D059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…?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D05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806" w:type="dxa"/>
          </w:tcPr>
          <w:p w:rsidR="00DE4960" w:rsidRPr="00767CE5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5677" w:type="dxa"/>
            <w:vMerge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13. «Знаменитые люди»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формах действительного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страдательного залога в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вопросит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предложениях (специальные вопросы). Порядковые и количественные числительные для обозначения дат. Предлоги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RPr="000A0633" w:rsidTr="004D3A00">
        <w:tc>
          <w:tcPr>
            <w:tcW w:w="3767" w:type="dxa"/>
          </w:tcPr>
          <w:p w:rsidR="00DE4960" w:rsidRPr="00226C7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14. «Мир компьютеров»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. Условные предложения нереального характера 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…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Conditional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). Согласование времён в сложноподчинённых предложениях с союзом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 Средства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that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 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Secondly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Furthermore 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finally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 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Also</w:t>
            </w:r>
            <w:r w:rsidRPr="00226C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…</w:t>
            </w:r>
            <w:r w:rsidRPr="00226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806" w:type="dxa"/>
          </w:tcPr>
          <w:p w:rsidR="00DE4960" w:rsidRPr="00767CE5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ч</w:t>
            </w:r>
          </w:p>
        </w:tc>
        <w:tc>
          <w:tcPr>
            <w:tcW w:w="5677" w:type="dxa"/>
            <w:vMerge/>
          </w:tcPr>
          <w:p w:rsidR="00DE4960" w:rsidRPr="000A0633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15. «Просмотр телевизора»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формах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Continuous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залоге в изъявительном наклоне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в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утвердительных, отрицательных, вопросительных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образованные от глаголов с окончаниями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interesting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interested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). Сложноподчинённые предложения с</w:t>
            </w:r>
            <w:r w:rsidRPr="00403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придаточными причины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«Мир музыки»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с оценочным значением. Суффиксы прилагательных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ing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ous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Суффиксы существительных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ance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/-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ence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ment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в форме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Tiense</w:t>
            </w:r>
            <w:r w:rsidRPr="00403C27">
              <w:rPr>
                <w:rFonts w:ascii="Times New Roman" w:hAnsi="Times New Roman" w:cs="Times New Roman"/>
                <w:sz w:val="24"/>
                <w:szCs w:val="24"/>
              </w:rPr>
              <w:t>. Согласование времён в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960" w:rsidRPr="00226C77" w:rsidRDefault="00DE4960" w:rsidP="00DE4960">
      <w:pPr>
        <w:rPr>
          <w:rFonts w:ascii="Times New Roman" w:hAnsi="Times New Roman" w:cs="Times New Roman"/>
          <w:sz w:val="24"/>
          <w:szCs w:val="24"/>
        </w:rPr>
      </w:pPr>
    </w:p>
    <w:p w:rsidR="00DE4960" w:rsidRPr="00226C77" w:rsidRDefault="00DE4960" w:rsidP="00DE4960">
      <w:pPr>
        <w:rPr>
          <w:rFonts w:ascii="Times New Roman" w:hAnsi="Times New Roman" w:cs="Times New Roman"/>
          <w:sz w:val="24"/>
          <w:szCs w:val="24"/>
        </w:rPr>
      </w:pPr>
      <w:r w:rsidRPr="00226C77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Ind w:w="-5" w:type="dxa"/>
        <w:tblLook w:val="04A0"/>
      </w:tblPr>
      <w:tblGrid>
        <w:gridCol w:w="3422"/>
        <w:gridCol w:w="828"/>
        <w:gridCol w:w="5326"/>
      </w:tblGrid>
      <w:tr w:rsidR="00DE4960" w:rsidTr="004D3A00">
        <w:tc>
          <w:tcPr>
            <w:tcW w:w="376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содержание, тема учебного занятия</w:t>
            </w: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E4960" w:rsidTr="004D3A00">
        <w:trPr>
          <w:trHeight w:val="699"/>
        </w:trPr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Сравниваем школы разных стран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прилагательные, используемые для описания внешности.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просьбы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 me … , Lend me … , Here you are.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Предложения со сравнительными конструкциями as… as, more… than.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Местоимения в именительном и объектном падеже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677" w:type="dxa"/>
            <w:vMerge w:val="restart"/>
          </w:tcPr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  <w:r w:rsidRPr="00A42832">
              <w:rPr>
                <w:b/>
                <w:sz w:val="22"/>
                <w:szCs w:val="22"/>
              </w:rPr>
              <w:t>Говорение.</w:t>
            </w:r>
            <w:r w:rsidRPr="00A42832">
              <w:rPr>
                <w:sz w:val="22"/>
                <w:szCs w:val="22"/>
              </w:rPr>
              <w:t xml:space="preserve"> Диалог этикетный: 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Выражать благодарность. Выражать согласие/отказ.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Диалог-расспрос:</w:t>
            </w:r>
            <w:r w:rsidRPr="00A42832">
              <w:rPr>
                <w:sz w:val="22"/>
                <w:szCs w:val="22"/>
              </w:rPr>
              <w:t xml:space="preserve"> Сообщать информацию, отвечая на вопросы разных видов. Самостоятельно запрашивать информацию.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Выражать своё мнение/отношение.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Диалог-побуждение к действию:</w:t>
            </w:r>
            <w:r w:rsidRPr="00A42832">
              <w:rPr>
                <w:sz w:val="22"/>
                <w:szCs w:val="22"/>
              </w:rPr>
              <w:t xml:space="preserve"> Соглашаться/не соглашаться выполнить просьбу. Давать советы. Принимать/не принимать советы партнёра. Приглашать к действию/взаимодействию.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Соглашаться/не соглашаться на предложение партнёра.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 xml:space="preserve">Диалог-обмен мнениями: </w:t>
            </w:r>
            <w:r w:rsidRPr="00A42832">
              <w:rPr>
                <w:sz w:val="22"/>
                <w:szCs w:val="22"/>
              </w:rPr>
              <w:t>Выслушивать сообщения/мнение партнёра.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Выражать согласие/несогласие с мнением партнёра.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Выражать свою точку зрения и обосновывать её. Выражать эмоциональную оценку обсуждаемых событий (восхищение, удивление, радость, огорчение и др.).</w:t>
            </w:r>
            <w:r w:rsidRPr="00A42832">
              <w:rPr>
                <w:b/>
                <w:sz w:val="22"/>
                <w:szCs w:val="22"/>
              </w:rPr>
              <w:t>Комбинированный диалог:</w:t>
            </w:r>
            <w:r w:rsidRPr="00A42832">
              <w:rPr>
                <w:sz w:val="22"/>
                <w:szCs w:val="22"/>
              </w:rPr>
              <w:t xml:space="preserve"> Сообщать информацию и выражать своё мнение. Расспрашивать и давать оценку. Просить о чём-либо и аргументировать свою просьбу.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В монологической форме:</w:t>
            </w:r>
            <w:r w:rsidRPr="00A42832">
              <w:rPr>
                <w:sz w:val="22"/>
                <w:szCs w:val="22"/>
              </w:rPr>
              <w:t xml:space="preserve"> Высказываться о фактах и событиях, используя основные коммуникативные типы речи (описание, повествование и т. д.), с опорой на ключевые слова, вопросы, план.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Делать сообщение на заданную тему на основе прочитанного материала. Передавать содержание, основную мысль прочитанного с опорой на текст/ключевые слова/план. Выражать и аргументировать своё отношение к услышанному/прочитанному. Кратко излагать результаты выполненной проектной работы. Делать презентацию по результатам выполнения проектной работы.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Аудирование. При непосредственном общении:</w:t>
            </w:r>
            <w:r w:rsidRPr="00A42832">
              <w:rPr>
                <w:sz w:val="22"/>
                <w:szCs w:val="22"/>
              </w:rPr>
              <w:t xml:space="preserve"> Понимать в целом речь учителя по ведению урока. Распознавать на слух и понимать в целом речь одноклассника в ходе общения с ним. Распознавать на слух и понимать связное </w:t>
            </w:r>
            <w:r w:rsidRPr="00A42832">
              <w:rPr>
                <w:sz w:val="22"/>
                <w:szCs w:val="22"/>
              </w:rPr>
              <w:lastRenderedPageBreak/>
              <w:t>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При опосредованном общении (на основе аудиотекста):</w:t>
            </w:r>
            <w:r w:rsidRPr="00A42832">
              <w:rPr>
                <w:sz w:val="22"/>
                <w:szCs w:val="22"/>
              </w:rPr>
              <w:t>Понимать основное содержание несложных аутентичных текстов в рамках тем, отобранных для основной школы. Выделять основную мысль в воспринимаемом на слух тексте. Отделять главные факты, опуская второстепенные. 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Чтение:</w:t>
            </w:r>
            <w:r w:rsidRPr="00A42832">
              <w:rPr>
                <w:sz w:val="22"/>
                <w:szCs w:val="22"/>
              </w:rPr>
              <w:t xml:space="preserve"> Соотносить графический образ слова с его звуковымобразом.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Ознакомительное чтение:</w:t>
            </w:r>
            <w:r w:rsidRPr="00A42832">
              <w:rPr>
                <w:sz w:val="22"/>
                <w:szCs w:val="22"/>
              </w:rPr>
              <w:t xml:space="preserve"> 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Прогнозировать содержание текста на основе заголовка или начала текста. Определять тему/основную мысль текста сообщения.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Разбивать текст на относительно самостоятельные смысловые части.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Озаглавливать текст, его отдельные части. Догадываться о значении незнакомых слов по сходству с русским языком, по  словообразовательным элементам, по контексту. Игнорировать незнакомые слова, не мешающие понимать основное содержание текста.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Изучающее чтение</w:t>
            </w:r>
            <w:r w:rsidRPr="00A42832">
              <w:rPr>
                <w:sz w:val="22"/>
                <w:szCs w:val="22"/>
              </w:rPr>
              <w:t xml:space="preserve">: 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 Озаглавливать текст, его отдельные части. Устанавливать причинно-следственную взаимосвязь фактов и событий текста. Выражать своё мнение о прочитанном. </w:t>
            </w:r>
            <w:r w:rsidRPr="00A42832">
              <w:rPr>
                <w:b/>
                <w:sz w:val="22"/>
                <w:szCs w:val="22"/>
              </w:rPr>
              <w:t>Просмотровое/поисковое чтение:</w:t>
            </w:r>
            <w:r w:rsidRPr="00A42832">
              <w:rPr>
                <w:sz w:val="22"/>
                <w:szCs w:val="22"/>
              </w:rPr>
              <w:t xml:space="preserve"> Выбирать  необходимую/интересующую информацию, просмотрев один текст или несколько коротких текстов. Находить значение отдельных незнакомых слов в двуязычном словаре учебника. Пользоваться сносками и лингвострановедческим справочником. </w:t>
            </w:r>
            <w:r w:rsidRPr="00A42832">
              <w:rPr>
                <w:b/>
                <w:sz w:val="22"/>
                <w:szCs w:val="22"/>
              </w:rPr>
              <w:t>Письменная речь</w:t>
            </w:r>
            <w:r w:rsidRPr="00A42832">
              <w:rPr>
                <w:sz w:val="22"/>
                <w:szCs w:val="22"/>
              </w:rPr>
              <w:t xml:space="preserve">: Владеть основными правилами орфографии, написанием наиболее </w:t>
            </w:r>
            <w:r w:rsidRPr="00A42832">
              <w:rPr>
                <w:sz w:val="22"/>
                <w:szCs w:val="22"/>
              </w:rPr>
              <w:lastRenderedPageBreak/>
              <w:t>употребительных слов. Заполнять формуляр, анкету: сообщать о себе основные сведения.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</w:p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</w:p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  <w:r w:rsidRPr="00A42832">
              <w:rPr>
                <w:b/>
                <w:sz w:val="22"/>
                <w:szCs w:val="22"/>
              </w:rPr>
              <w:t>Графика и орфография:</w:t>
            </w:r>
            <w:r w:rsidRPr="00A42832">
              <w:rPr>
                <w:sz w:val="22"/>
                <w:szCs w:val="22"/>
              </w:rPr>
              <w:t xml:space="preserve"> Соотносить графический образ слова с его звуковым образом. 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Фонетическая сторона речи:</w:t>
            </w:r>
            <w:r w:rsidRPr="00A42832">
              <w:rPr>
                <w:sz w:val="22"/>
                <w:szCs w:val="22"/>
              </w:rPr>
              <w:t xml:space="preserve"> 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Соблюдать правильное ударение в изолированном слове, фразе.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Различать коммуникативный тип предложения по его интонации.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 xml:space="preserve">из словаря при чтении и говорении. </w:t>
            </w:r>
            <w:r w:rsidRPr="00A42832">
              <w:rPr>
                <w:b/>
                <w:sz w:val="22"/>
                <w:szCs w:val="22"/>
              </w:rPr>
              <w:t>Лексическая сторона речи</w:t>
            </w:r>
            <w:r w:rsidRPr="00A42832">
              <w:rPr>
                <w:sz w:val="22"/>
                <w:szCs w:val="22"/>
              </w:rPr>
              <w:t>: 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b/>
                <w:sz w:val="22"/>
                <w:szCs w:val="22"/>
              </w:rPr>
              <w:t>Словообразование:</w:t>
            </w:r>
            <w:r w:rsidRPr="00A42832">
              <w:rPr>
                <w:sz w:val="22"/>
                <w:szCs w:val="22"/>
              </w:rPr>
              <w:t xml:space="preserve"> Узнавать простые словообразовательные элементы (суффиксы, префиксы). Распознавать принадлежность слова к определённой части речи по суффиксам и префиксам.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 xml:space="preserve">Выбирать нужное значение многозначного слова. Опираться на языковую догадку в процессе чтения и аудирования (интернациональные слова, слова, образованные путём словосложения). </w:t>
            </w:r>
            <w:r w:rsidRPr="00A42832">
              <w:rPr>
                <w:b/>
                <w:sz w:val="22"/>
                <w:szCs w:val="22"/>
              </w:rPr>
              <w:t xml:space="preserve">Грамматическая сторона речи: </w:t>
            </w:r>
            <w:r w:rsidRPr="00A42832">
              <w:rPr>
                <w:sz w:val="22"/>
                <w:szCs w:val="22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 Различать нераспространённые и распространённые предложения.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 xml:space="preserve">Использовать в речи простые предложения с простым глагольным, составным </w:t>
            </w:r>
            <w:r w:rsidRPr="00A42832">
              <w:rPr>
                <w:sz w:val="22"/>
                <w:szCs w:val="22"/>
              </w:rPr>
              <w:lastRenderedPageBreak/>
              <w:t>именным и составным глагольным сказуемыми; предложения с начальным «It»; конструкции there is/there are.Употреблять в устных высказываниях и письменных произведениях сложноподчинённые предложения следующих типов: определительные (who, what, which, that); времени (when, for, since, during); места (where); причины (why, because, that’s why); цели (so that); условия (if); результата (so); сравнения (than)</w:t>
            </w:r>
            <w:r>
              <w:rPr>
                <w:sz w:val="22"/>
                <w:szCs w:val="22"/>
              </w:rPr>
              <w:t>.</w:t>
            </w:r>
          </w:p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</w:p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  <w:r w:rsidRPr="00A42832">
              <w:rPr>
                <w:sz w:val="22"/>
                <w:szCs w:val="22"/>
              </w:rPr>
              <w:t>Различать условные предложения реального и нереального характера.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Употреблять в устных высказываниях и письменных произведениях условные предложения реального и нереального характера (Conditionals I, II). Различать типы вопросительных предложений (общий, специальный, альтернативный, разделительный вопросы).Употреблять в устных высказываниях и письменных произведениях все типы вопросительных предложений в Present/Future/Past Simple Tense; Present Perfect Tense; Present Continuous Tense.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Понимать при чтении и на слух конструкции as… as, not so… as и использовать их в рецептивной и продуктивной формах речи.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Понимать при чтении и на слух конструкции с глаголами на -ing (to be going to; to love/hate doing sth; stop talking) и употреблять их в устных высказываниях и письменных произведениях.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Понимать при чтении и на слух конструкции to look/feel/be happy и употреблять их в устных высказываниях и письменных работах. Понимать при чтении и на слух конструкции с инфинитивом (сложное дополнение и сложное подлежащее).Понимать при чтении и на слух известные глаголы в изъявительном наклонении в действительном залоге в Present/Past/Future Simple Tense; Present/Past/Present Perfect Continuous Tense.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 xml:space="preserve">Употреблять в устных высказываниях и письменных произведениях глаголы в Present/Past/Future Simple Tense; Present/Past Continuous Tense; Present Perfect Continuous Tense, обслуживающие ситуации общения, отобранные для основной школы.Понимать при чтении и на слух изученные глаголы в страдательном залоге в Present/Future/Past Simple Passive. Употреблять в устных высказываниях и письменных произведениях глаголы в страдательном залоге в Present/Future/Past Simple Passive. Выражать своё отношение к действию, описываемому с помощью модальных глаголов и их эквивалентов (can/could/be able to, may/might, must/have to, shall,should, would, need).Узнавать при чтении и на слух косвенную речь в утвердительных и </w:t>
            </w:r>
            <w:r w:rsidRPr="00A42832">
              <w:rPr>
                <w:sz w:val="22"/>
                <w:szCs w:val="22"/>
              </w:rPr>
              <w:lastRenderedPageBreak/>
              <w:t>вопросительных предложениях в настоящем и прошедшем времени.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Узнавать при чтении и на слух согласование времён в рамках сложного предложения в плане настоящего и прошлого.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Применять правило согласования времён в рамках сложного предложения в плане настоящего и прошлого.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Различать причастия настоящего (Participle I) и прошедшего (Participle II) времени.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Образовывать причастия настоящего (Participle I) и прошедшего (Participle II) времени с помощью соответствующих правил и употреблять их в рецептивной и продуктивной речи.</w:t>
            </w:r>
            <w:r>
              <w:rPr>
                <w:sz w:val="22"/>
                <w:szCs w:val="22"/>
              </w:rPr>
              <w:t xml:space="preserve"> </w:t>
            </w:r>
            <w:r w:rsidRPr="00A42832">
              <w:rPr>
                <w:sz w:val="22"/>
                <w:szCs w:val="22"/>
              </w:rPr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</w:p>
          <w:p w:rsidR="00DE4960" w:rsidRDefault="00DE4960" w:rsidP="004D3A00">
            <w:pPr>
              <w:pStyle w:val="a4"/>
              <w:rPr>
                <w:sz w:val="22"/>
                <w:szCs w:val="22"/>
              </w:rPr>
            </w:pPr>
          </w:p>
          <w:p w:rsidR="00DE4960" w:rsidRPr="00403C27" w:rsidRDefault="00DE4960" w:rsidP="004D3A00">
            <w:pPr>
              <w:pStyle w:val="a4"/>
              <w:rPr>
                <w:sz w:val="22"/>
                <w:szCs w:val="22"/>
              </w:rPr>
            </w:pPr>
            <w:r w:rsidRPr="00A42832">
              <w:rPr>
                <w:sz w:val="22"/>
                <w:szCs w:val="22"/>
              </w:rPr>
              <w:t xml:space="preserve">  Употреблять в устных высказываниях и письменных произведениях фразовые глаголы, обслуживающие ситуации общения, отобранные для основной школы.Различать существительные с определённым/неопределённым/нулевым артиклем и правильно их употреблять в устных и письменных высказываниях.Различать неисчисляемые и исчисляемые существительные и правильно употреблять их в речи.Использовать в устных высказываниях и письменных произведениях существительные в функции прилагательного. 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речи.Узнавать на слух/при чтении и употреблять в устных высказываниях и письменных произведениях личные местоимения в именительном (mу) и объектном (mе)падежах, а также в абсолютной форме (mine); неопределённые местоимения (some, any) и их производные (somebody, anything, nobody, everything и др.), возвратные местоимения (myself).Узнавать в рецептивной и употреблять в продуктивной речи некоторые наречия времени и образа действия.Понимать при чтении и на слух устойчивые словоформы в функции наречия и употреблять их в устных и письменных высказываниях.Различать при чтении и на слух числительные для обозначения дат и больших чисел и употреблять их в устных и письменных высказываниях.Различать при чтении и на слух предлоги места, времени, направления; предлоги, </w:t>
            </w:r>
            <w:r w:rsidRPr="00A42832">
              <w:rPr>
                <w:sz w:val="22"/>
                <w:szCs w:val="22"/>
              </w:rPr>
              <w:lastRenderedPageBreak/>
              <w:t>употребляемые с глаголами в страдательном залоге, и употреблять их в устных и письменных высказываниях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Лучший путь в школу.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2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.).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сравнения прилагательных.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реального характера (Conditional I).  Cложноподчинённые предложения с союзом if: If you go … it’s …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Разговор о былых временах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Конструкция used to для выражения привычных, повторяющихся в прошлом действий и состояний.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 Согласование времён в плане настоящего и прошлого.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Местоимения личные и притяжательные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Мир животных.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Специальный вопрос с how в форме Present Simple Tense в действительном и страдательном залоге.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Чем заняться в школе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Конструкции to go/get to … by (bus, train, car и т. д.). Превосходная степень сравнения прилагательных. Условные предложения реального характера (Conditional I).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Cложноподчинённые предложения с союзом if: If you go … it’s …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мериканский опыт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Три формы неправильных глаголов.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should и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must.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ever, never, just, yet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A4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Tense.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Карманные деньги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 should, could, have to, be able to.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придаточными реального условия (Conditional I).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Количественные выражения many/much/ a lot of/lots of с исчисляемыми и неисчисляемыми существительными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Невероятные тайны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Глаголы в Past Continuous Tense в изъявительном наклонении в действительном залоге. Специальные вопросы с глаголами в Past Continuous Tense.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придаточным времени.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Порядок следования определений в простом распространённом предложении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Свободное время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to like/hate doing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sth.  Конструкция to be going to do sth для выражения будущего действия. Модальный глагол would в утвердительных, вопросительных, отрицательных предложениях.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 с географическими названиями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Открывая Австралию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союзами that, when. Употребление артикля с географиическими названиями. Глаголы в формах Future Simple Tense   сложноподчинённом предложении с придаточным времени. Высказывание предположений относительно будущих событий: will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Опыт работы: профессии и обязанности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Разные способы выражения будущего действия в английском языке. Использование Present Continuous Tense для выражения будущего действия. Question tags (уточнение информации). Конструкция I’m going to be a …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Обсуждение будущей профессии.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письма: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стиль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RPr="00403C27" w:rsidTr="004D3A00">
        <w:tc>
          <w:tcPr>
            <w:tcW w:w="3767" w:type="dxa"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Молодежь и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Разные способы выражения будущего действия в английском языке. Использование Present Simple Tense в придаточных времени после союза when для выражения будущего в сложноподчинённых предложениях. Количественные и порядковые числительные</w:t>
            </w:r>
          </w:p>
          <w:p w:rsidR="00DE4960" w:rsidRPr="00D0594D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5677" w:type="dxa"/>
            <w:vMerge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Письмо из США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Глаголы в форме Present Perfect Continuous Tense в действительном залоге в изъявительном наклонении. Согласование времён.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Местоимения some, nobody, everybody, everyone.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Наречные выражения too much, not enough.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For/since в ответах на вопросы с How long have you … ? Сложные предложения c wish для выражения пожеланий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RPr="000A0633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всему миру: страны, языки, люди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Глаголы в форме страдательного залога.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варианты английского языка (некоторые различия).</w:t>
            </w:r>
          </w:p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Причастие настоящего и прошедшего времени (Participle I, Participle II) правильных и неправильных глаголов.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определительными придаточными с союзами/союзными словами what/which</w:t>
            </w:r>
          </w:p>
          <w:p w:rsidR="00DE4960" w:rsidRPr="00FE435D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ч</w:t>
            </w:r>
          </w:p>
        </w:tc>
        <w:tc>
          <w:tcPr>
            <w:tcW w:w="5677" w:type="dxa"/>
            <w:vMerge/>
          </w:tcPr>
          <w:p w:rsidR="00DE4960" w:rsidRPr="000A0633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A42832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Описываем характер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прилагательные, используемые для описания характера человека.</w:t>
            </w:r>
          </w:p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речью; сложносочинённые предложения с придаточными дополнительными (Reported Speech). Временные формы глаголов</w:t>
            </w:r>
          </w:p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960" w:rsidTr="004D3A00">
        <w:tc>
          <w:tcPr>
            <w:tcW w:w="3767" w:type="dxa"/>
          </w:tcPr>
          <w:p w:rsidR="00DE4960" w:rsidRPr="00403C27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4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ты друг</w:t>
            </w:r>
            <w:r>
              <w:t xml:space="preserve"> </w:t>
            </w:r>
            <w:r w:rsidRPr="00A42832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пройденного материала</w:t>
            </w:r>
          </w:p>
        </w:tc>
        <w:tc>
          <w:tcPr>
            <w:tcW w:w="806" w:type="dxa"/>
          </w:tcPr>
          <w:p w:rsidR="00DE4960" w:rsidRPr="00A818CC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818CC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5677" w:type="dxa"/>
            <w:vMerge/>
          </w:tcPr>
          <w:p w:rsidR="00DE4960" w:rsidRDefault="00DE4960" w:rsidP="004D3A00">
            <w:pPr>
              <w:widowControl w:val="0"/>
              <w:tabs>
                <w:tab w:val="num" w:pos="426"/>
              </w:tabs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960" w:rsidRDefault="00DE4960" w:rsidP="00DE4960">
      <w:pPr>
        <w:rPr>
          <w:rFonts w:ascii="Times New Roman" w:hAnsi="Times New Roman" w:cs="Times New Roman"/>
          <w:sz w:val="24"/>
          <w:szCs w:val="24"/>
        </w:rPr>
      </w:pPr>
    </w:p>
    <w:p w:rsidR="00DE4960" w:rsidRDefault="00DE4960" w:rsidP="00DE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83"/>
        <w:gridCol w:w="1418"/>
        <w:gridCol w:w="2694"/>
        <w:gridCol w:w="850"/>
        <w:gridCol w:w="5103"/>
      </w:tblGrid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  <w:t>Тема раздела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  <w:t>Языковые средства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5103" w:type="dxa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  <w:t>Основные виды учебной деятельности</w:t>
            </w:r>
          </w:p>
        </w:tc>
      </w:tr>
      <w:tr w:rsidR="00DE4960" w:rsidRPr="00542C33" w:rsidTr="004D3A00">
        <w:tc>
          <w:tcPr>
            <w:tcW w:w="4395" w:type="dxa"/>
            <w:gridSpan w:val="3"/>
          </w:tcPr>
          <w:p w:rsidR="00DE4960" w:rsidRPr="00542C33" w:rsidRDefault="00DE4960" w:rsidP="004D3A00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  <w:lang w:eastAsia="en-US"/>
              </w:rPr>
              <w:t>I четверть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DE4960" w:rsidRPr="00542C33" w:rsidRDefault="00DE4960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Говорение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Диалог этикетный. Начинать, поддерживать и заканчивать разговор. Начинать, вести и заканчивать разговор по телефону.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Поздравлять, выражать пожелания и реагировать на них.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Выражать благодарность. Выражать согласие/отказ. Диалог-расспрос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Сообщать информацию, отвечая на вопросы разных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видов.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Самостоятельно запрашивать информацию.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Выражать своё мнение/отношение.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Переходить с позиции спрашивающего на позицию отвеча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ющего и наоборот.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Диалог-побуждение к действию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Соглашаться/не соглашаться выполнить просьбу.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Давать советы.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Принимать/не принимать советы партнёра.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Приглашать к действию/взаимодействию.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Соглашаться/не соглашаться на предложение партнёра, объяснять причину своего решения.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Диалог-обмен мнениями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Выслушивать сообщения/мнение партнёра.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согласие/несогласие с мнением партнёра.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свою точку зрения и обосновывать её.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сомнение.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Соглашаться/не соглашаться на предложение партнёра.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Комбинированный диалог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Сообщать информацию и выражать своё мнение.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Расспрашивать и давать оценку.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Просить о чём-либо и аргументировать свою просьбу.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 монологической форме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Делать сообщение на заданную тему на основе прочитанного.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и аргументировать своё отношение к услышанному/прочитанному.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Кратко излагать результаты выполненной проектной работы.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Делать презентацию по результатам выполнения проектной работы.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Аудирование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 непосредственном общении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в целом речь учителя по ведению урока.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Распознавать на слух и понимать в целом речь одноклассника в ходе общения с ним.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Использовать контекстуальную или языковую догадку.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Использовать переспрос или просьбу повторить для уточнения отдельных деталей.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Вербально или невербально реагировать на услышанное.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 опосредованном общении (на основе аудиотекста)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Прогнозировать содержание устного текста по началу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сообщения.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Выделять основную мысль в воспринимаемом на слух тексте. Отделять главные факты, опуская второстепенные.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Чтение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Соотносить графический образ слова с его звуковым образом. Соблюдать правильное ударение в словах и фразах, интонацию в целом.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Выразительно читать вслух небольшие тексты, содержащие только изученный материал.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Ознакомительное чтение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Изучающее чтение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Устанавливать причинно-следственную взаимосвязь фактов и событий текста.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Оценивать полученную информацию. Выражать своё мнение о прочитанном.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Просмотровое/поисковое чтение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Выбирать необходимую/интересующую информацию, просмотрев один текст или несколько коротких текстов.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Находить значение отдельных незнакомых слов в двуязычном словаре учебника.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Пользоваться сносками и лингвострановедческим справочником.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Письменная речь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Владеть основными правилами орфографии, написанием наиболее употребительных слов.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Делать краткие выписки из текста в целях их использования в собственных высказываниях.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пожелания.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рассказывать о различных событиях, делиться впечатлениями, высказывая своё мнение.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Графика и орфография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Соотносить графический образ слова с его звуковым обра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зом.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Сравнивать и анализировать буквосочетания и их транскрип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цию.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Вставлять пропущенные слова.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Применять основные правила чтения и орфографии.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Фонетическая сторона речи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Воспроизводить слова по транскрипции.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Различать на слух и адекватно произносить все звуки английского языка.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Соблюдать правильное ударение в изолированном слове, фразе.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Различать коммуникативный тип предложения по его интона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ции.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Лексическая сторона речи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муникатив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ной задачей.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слова, словосочетания, синонимы, антонимы адекватно ситуации общения.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Словообразование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Узнавать простые словообразовательные элементы (суффиксы, префиксы).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Выбирать нужное значение многозначного слова.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Грамматическая сторона речи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Воспроизводить основные коммуникативные типы предложе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ний на основе моделей/речевых образцов.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Использовать в речи простые предложения с простым глагольным, составным именным и составным глагольным сказуемыми; предложения с начальным «It»; конструкции there is/there are.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(who, what, which, that); времени (when, for, since, during); места (where); причины (why, because, that’s why); цели (so that); условия (if, unless); результата (so); сравнения (than).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сложноподчинённые предложения различных типов с союзами whoever, whatever, however, whenever.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Различать условные предложения реального и нереального характера.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условные предложения нереального характера (Conditional III).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(Conditionals I, II).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произведениях все типы вопросительных предложений в Present/Future/Past Simple Tense; Present Perfect Tense; Present Continuous Tense.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и на слух конструкции as… as,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not so… as, either… or, neither… nor и использовать их в рецептивной и продуктивной формах речи.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и на слух конструкции с глаголами на -ing (to be going to; to love/hate doing sth; stop talking) и употреблять их в устных высказываниях и письменных произведениях.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и на слух конструкции It takes me … to do sth; to look/feel/be happy и употреблять их в устных высказываниях и письменных произведениях.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конструкции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be/get used to sth; be/get used to doing sth.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известные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глаголы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изъявительном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наклонении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действительном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залоге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 Present/Past/Future Simple Tense; Present/Past/Future Continuous Tense; Present Perfect Continuous Tense; Future-in-the-Past Tense.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Употреблять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устных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высказываниях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письменных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произведениях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глаголы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Present/Past/Future Simple Tense; Present/Past Continuous Tense; Present Perfect Continuous Tense; Future-in-the-Past Tense,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обслуживающие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ситуации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общения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отобранные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основной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школы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при чтении и на слух изученные глаголы в страдательном залоге в Present/Future/Past Simple Tense.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 произведениях глаголы в страдательном залоге в Present/Future/Past Simple Tense.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Понимать при чтении глагольные формы в видо-временных формах страдательного залога в Past Perfect Tense.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Выражать своё отношение к действию, описываемому с помощью модальных глаголов и их эквивалентов (can/could/be able to, may/might, must/have to, shall, should, would, need).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Узнавать при чтении и на слух согласование времён в рамках сложного предложения в плане настоящего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 прошлого.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Различать причастия настоящего и прошедшего времени.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Образовывать причастия настоящего (Participle I) и прошедшего (Participle II) времени с помощью соответствующих правил и употреблять их в рецептивной и продуктивной речи.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 xml:space="preserve"> Узнавать на слух/при чтении и употреблять в устных высказываниях и письменных произведениях личные местоимения в именительном (mу) и объектном (mе) падеже, а также в абсолютной форме (mine); неопределённые местоимения (some, any) и их производные; возвратные местоимения (myself).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</w:p>
          <w:p w:rsidR="00DE4960" w:rsidRPr="00542C33" w:rsidRDefault="00DE4960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при чтении и на слух устойчивые словоформы в функции наречия типа sometimes, at last, at least и употреблять их в устных и письменных высказываниях.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Различать при чтении и на слух предлоги места, времени, направления</w:t>
            </w: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 1. Who am I?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Сопоставление глаголов в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Continuous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в действительном залоге в изъявительном наклонении.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 xml:space="preserve">Глаголы действия и глаголы состояния.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lastRenderedPageBreak/>
              <w:t xml:space="preserve">Прилагательные, используемые для описания характера человека.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Echo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questions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 xml:space="preserve">Наречия и наречные выражения для обозначения времени и образа действия. Реплики для выражения интереса 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2. 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Globetrotter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Сопоставление конструкции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going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to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do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sth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и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 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глаголов в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Continuous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(намерения и планы на будущее).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Сопоставление специального вопроса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wh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-)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questions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и вопросительных предложений с косвенной речью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Could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you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tell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me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…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Предлоги.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Официальные письма: структура, стиль, лексика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Unit 3. Growing up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Сопоставление конструкции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used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глаголов в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действительном залоге в изъявительном наклонении.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Наречные выражения времени с глаголами в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Правописание и произношение глаголов в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Прилагательные на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ed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/-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ing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bored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boring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Конструкции для запроса разрешения (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mind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if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…?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…?</w:t>
            </w:r>
            <w:r w:rsidRPr="00DB66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B66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ответа</w:t>
            </w:r>
            <w:r w:rsidRPr="00DB66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DB66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  <w:r w:rsidRPr="00DB66D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No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don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mind</w:t>
            </w:r>
            <w:r w:rsidRPr="00DB66D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Yes, I do.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Yes, of course. Sure, no problem. Sorry, you can’t. I’m afraid not</w:t>
            </w:r>
            <w:r w:rsidRPr="00542C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</w:pPr>
          </w:p>
        </w:tc>
      </w:tr>
      <w:tr w:rsidR="00DE4960" w:rsidRPr="00542C33" w:rsidTr="004D3A00">
        <w:tc>
          <w:tcPr>
            <w:tcW w:w="4395" w:type="dxa"/>
            <w:gridSpan w:val="3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II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4. 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Inspiration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Сопос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тавление глаголов в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Continuous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Фразовые глаголы.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Конструкции для описания чувств и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 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эмоций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felt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surprised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/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pleased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was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lastRenderedPageBreak/>
              <w:t>in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1995.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It happened three years ago. I was three years old …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  <w:t xml:space="preserve">Слова-связки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eventually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after that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finally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then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next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later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 5. No place like home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Предложения со сравнительными союзами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too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/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not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…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enough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/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not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as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…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(as)/… than.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Конструкции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 would like to have …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It might be …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c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Наречные выражения для обозначения места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in the background/middle/ /foreground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at the bottom/top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on the right/left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Конструкция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looks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+ прилагательное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The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picture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looks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very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friendly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Perhaps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для выражения предположения.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Прилагательные в сравнительной и превосходной степени.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Словообразование прилагательных.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Относительные местоимения.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Артикли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4395" w:type="dxa"/>
            <w:gridSpan w:val="3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III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четверть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6. 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Eat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up</w:t>
            </w: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Ударение в словах.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Конструкции, используемые для выражения жалоб и просьб.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Наречия, употребляемые с качественными прилагательными.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Выражения, обозначающие неопределённое количество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any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much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many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some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lot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of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few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little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), с исчисляемыми и неисчисляемыми существительными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 7. Look to the future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Сопоставление конструкции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going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to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и глаголов в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Future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для выражения будущего времени.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 xml:space="preserve">Наречия, выражающие возможность действия с глаголами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may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might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и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will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Придаточные условные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Conditional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 Согласование времён в сложном предложении.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lastRenderedPageBreak/>
              <w:t>Лексическая сочетаемость слов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verb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-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noun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collocations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Unit 8. The world of work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Конструкции с герундием и инфинитивом.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Сложные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предложения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с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I would/wouldn’t like … because … . I think</w:t>
            </w:r>
            <w:r w:rsidRPr="00A818CC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…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because</w:t>
            </w:r>
            <w:r w:rsidRPr="00A818CC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…</w:t>
            </w:r>
            <w:r w:rsidRPr="00A818C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.</w:t>
            </w:r>
            <w:r w:rsidRPr="00A818CC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Понятие о синонимах и лексической сочетаемости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work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 —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job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Словообразование прилагательных и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 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существительных.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Правила написания и чтения дат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4395" w:type="dxa"/>
            <w:gridSpan w:val="3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IV четверть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Unit 9. Love and trust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Глаголы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Perfect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Наречные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выражения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времени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just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,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already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ever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never,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not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)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yet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since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for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Сопоставление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глаголов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в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Perfect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и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val="en-US" w:eastAsia="en-US"/>
              </w:rPr>
              <w:t>Tense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t>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 w:eastAsia="en-US"/>
              </w:rPr>
              <w:br/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Фразовые глаголы.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Лексические средства и конструкции для выражения собственного мнения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  <w:tr w:rsidR="00DE4960" w:rsidRPr="00542C33" w:rsidTr="004D3A00">
        <w:tc>
          <w:tcPr>
            <w:tcW w:w="283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Unit 10. The media</w:t>
            </w:r>
          </w:p>
        </w:tc>
        <w:tc>
          <w:tcPr>
            <w:tcW w:w="2694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Глаголы в видо-временных формах страдательного залога (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Past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Simple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,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Present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Perfect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 xml:space="preserve"> </w:t>
            </w:r>
            <w:r w:rsidRPr="00542C33">
              <w:rPr>
                <w:rFonts w:ascii="Times New Roman" w:eastAsia="Calibri" w:hAnsi="Times New Roman" w:cs="Times New Roman"/>
                <w:i/>
                <w:color w:val="231F20"/>
                <w:sz w:val="20"/>
                <w:szCs w:val="20"/>
                <w:lang w:eastAsia="en-US"/>
              </w:rPr>
              <w:t>Tenses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t>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Средства связи предложений (союзы, местоимения, вводные слова и выражения).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Выражения и конструкции для ведения вежливой беседы, дискуссии, диалога — обмена мнениями.</w:t>
            </w:r>
            <w:r w:rsidRPr="00542C33"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  <w:br/>
              <w:t>Выражения и конструкции, употребляемые в официальных письмах</w:t>
            </w:r>
          </w:p>
        </w:tc>
        <w:tc>
          <w:tcPr>
            <w:tcW w:w="850" w:type="dxa"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542C33">
              <w:rPr>
                <w:rFonts w:ascii="Times New Roman" w:eastAsia="Calibri" w:hAnsi="Times New Roman" w:cs="Times New Roman"/>
                <w:b/>
                <w:color w:val="231F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  <w:vMerge/>
          </w:tcPr>
          <w:p w:rsidR="00DE4960" w:rsidRPr="00542C33" w:rsidRDefault="00DE4960" w:rsidP="004D3A00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right="85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eastAsia="en-US"/>
              </w:rPr>
            </w:pPr>
          </w:p>
        </w:tc>
      </w:tr>
    </w:tbl>
    <w:p w:rsidR="00DE4960" w:rsidRDefault="00DE4960" w:rsidP="00DE4960">
      <w:pPr>
        <w:rPr>
          <w:rFonts w:ascii="Times New Roman" w:hAnsi="Times New Roman" w:cs="Times New Roman"/>
          <w:sz w:val="24"/>
          <w:szCs w:val="24"/>
        </w:rPr>
      </w:pPr>
    </w:p>
    <w:p w:rsidR="00DE4960" w:rsidRPr="00FA7FC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FA7FC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FC0">
        <w:rPr>
          <w:rFonts w:ascii="Times New Roman" w:hAnsi="Times New Roman" w:cs="Times New Roman"/>
          <w:bCs/>
          <w:sz w:val="24"/>
          <w:szCs w:val="24"/>
        </w:rPr>
        <w:t xml:space="preserve">Содержание рабочей программы направлено на освоение обучающимися знаний, умений и навыков на базовом уровне, что соответствует образовательной программе МАОУ «ООШ с. Степное». Она включает в себя все темы, предусмотренные федеральным компонентом государственного образовательного стандарта основного общего образования по  английскому языку и авторской программой учебного курса </w:t>
      </w:r>
      <w:r>
        <w:rPr>
          <w:rFonts w:ascii="Times New Roman" w:hAnsi="Times New Roman" w:cs="Times New Roman"/>
          <w:bCs/>
          <w:sz w:val="24"/>
          <w:szCs w:val="24"/>
        </w:rPr>
        <w:t>М. З. Биболетовой</w:t>
      </w:r>
      <w:r w:rsidRPr="00FA7FC0">
        <w:rPr>
          <w:rFonts w:ascii="Times New Roman" w:hAnsi="Times New Roman" w:cs="Times New Roman"/>
          <w:bCs/>
          <w:sz w:val="24"/>
          <w:szCs w:val="24"/>
        </w:rPr>
        <w:t>. В рабочей программе проведено разграничение учебного материала, позволяющее выделить уровни актуального развития и ближайшего развития.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Pr="00A9540C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sz w:val="24"/>
          <w:szCs w:val="24"/>
        </w:rPr>
        <w:t>Раздел 1. «Семья и друзья – счастливы ли мы вместе?»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(27 часов)</w:t>
      </w: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Cs/>
          <w:sz w:val="24"/>
          <w:szCs w:val="24"/>
        </w:rPr>
        <w:t>Каникулы – время приключений и открытий. Как и где может подросток провести каникулы. Трудный выбор подростка: семья или друзья. Причины недопонимания между детьми и родителями. Дружба между мальчиками и девочками. Как стать идеальным другом. 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родителей. Организация досуга: отдых на природе, совместное посещение авто-шоу, рок-</w:t>
      </w:r>
      <w:r w:rsidRPr="00665976">
        <w:rPr>
          <w:rFonts w:ascii="Times New Roman" w:hAnsi="Times New Roman" w:cs="Times New Roman"/>
          <w:bCs/>
          <w:sz w:val="24"/>
          <w:szCs w:val="24"/>
        </w:rPr>
        <w:lastRenderedPageBreak/>
        <w:t>концерта. Обмен впечатлениями. Родная страна. Культурная жизнь столицы: места проведения досуга: театры (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Bolshoi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Theatre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Maly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Theatre</w:t>
      </w:r>
      <w:r w:rsidRPr="00665976">
        <w:rPr>
          <w:rFonts w:ascii="Times New Roman" w:hAnsi="Times New Roman" w:cs="Times New Roman"/>
          <w:bCs/>
          <w:sz w:val="24"/>
          <w:szCs w:val="24"/>
        </w:rPr>
        <w:t>), цирк (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Yuri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Nikylin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Circus</w:t>
      </w:r>
      <w:r w:rsidRPr="00665976">
        <w:rPr>
          <w:rFonts w:ascii="Times New Roman" w:hAnsi="Times New Roman" w:cs="Times New Roman"/>
          <w:bCs/>
          <w:sz w:val="24"/>
          <w:szCs w:val="24"/>
        </w:rPr>
        <w:t>) и др. Заказ билетов в кино. Молодежь и искусство: кино и видео в жизни подростка (плюсы и минусы). Как создать интересный фильм: главная идея, сюжет, герои и др.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i/>
          <w:sz w:val="24"/>
          <w:szCs w:val="24"/>
        </w:rPr>
        <w:t>Грамматика: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Видовременные формы действительного залога. Модальный глагол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should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. Использование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для выражения будущего времени. Конструкция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look</w:t>
      </w:r>
      <w:r w:rsidRPr="00665976">
        <w:rPr>
          <w:rFonts w:ascii="Times New Roman" w:hAnsi="Times New Roman" w:cs="Times New Roman"/>
          <w:bCs/>
          <w:sz w:val="24"/>
          <w:szCs w:val="24"/>
        </w:rPr>
        <w:t>/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feel</w:t>
      </w:r>
      <w:r w:rsidRPr="00665976">
        <w:rPr>
          <w:rFonts w:ascii="Times New Roman" w:hAnsi="Times New Roman" w:cs="Times New Roman"/>
          <w:bCs/>
          <w:sz w:val="24"/>
          <w:szCs w:val="24"/>
        </w:rPr>
        <w:t>/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65976">
        <w:rPr>
          <w:rFonts w:ascii="Times New Roman" w:hAnsi="Times New Roman" w:cs="Times New Roman"/>
          <w:bCs/>
          <w:sz w:val="24"/>
          <w:szCs w:val="24"/>
        </w:rPr>
        <w:t>+ прилагательное. Типы вопросительных предложений. Разделительные вопросы. Видовременные формы страдательного залога.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sz w:val="24"/>
          <w:szCs w:val="24"/>
        </w:rPr>
        <w:t>Раздел 2. Это большой мир – начни путешествие сейчас!»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(22 часа)</w:t>
      </w: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Cs/>
          <w:sz w:val="24"/>
          <w:szCs w:val="24"/>
        </w:rPr>
        <w:t>Путешествие как способ познать мир. Транспорт вчера и сегодня. Из истории путешествий: факты из жизни великого путешественника В.Беринга, трагедия Титаника. Путешествие по пиратской карте. Происхождение географических названий. Организованный и самостоятельный туризм: маршруты. Агентства, отлеты, сборы. Советы путешественнику: поведение в аэропорту, самолете; заполнение таможенной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TheLast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Inch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James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Aldridge</w:t>
      </w:r>
      <w:r w:rsidRPr="00665976">
        <w:rPr>
          <w:rFonts w:ascii="Times New Roman" w:hAnsi="Times New Roman" w:cs="Times New Roman"/>
          <w:bCs/>
          <w:sz w:val="24"/>
          <w:szCs w:val="24"/>
        </w:rPr>
        <w:t>). 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Достопримечательности: история памятника Игла Клеопатры (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Cleopatra</w:t>
      </w:r>
      <w:r w:rsidRPr="00665976">
        <w:rPr>
          <w:rFonts w:ascii="Times New Roman" w:hAnsi="Times New Roman" w:cs="Times New Roman"/>
          <w:bCs/>
          <w:sz w:val="24"/>
          <w:szCs w:val="24"/>
        </w:rPr>
        <w:t>’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Needle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Tower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Bridge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London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Eiffel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Tower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Paris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Tolstoy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Museum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Yasnaya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Polyana</w:t>
      </w:r>
      <w:r w:rsidRPr="006659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4960" w:rsidRPr="00A818CC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5976">
        <w:rPr>
          <w:rFonts w:ascii="Times New Roman" w:hAnsi="Times New Roman" w:cs="Times New Roman"/>
          <w:b/>
          <w:bCs/>
          <w:i/>
          <w:sz w:val="24"/>
          <w:szCs w:val="24"/>
        </w:rPr>
        <w:t>Грамматика: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распознавание и употребление в речи видовременных форм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. Определенный и нулевой артикли с географическими названиями. Отрицательный аффикс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Un</w:t>
      </w:r>
      <w:r w:rsidRPr="00665976">
        <w:rPr>
          <w:rFonts w:ascii="Times New Roman" w:hAnsi="Times New Roman" w:cs="Times New Roman"/>
          <w:bCs/>
          <w:sz w:val="24"/>
          <w:szCs w:val="24"/>
        </w:rPr>
        <w:t>-. Суффиксы существительных и прилагательных   -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sion</w:t>
      </w:r>
      <w:r w:rsidRPr="00665976">
        <w:rPr>
          <w:rFonts w:ascii="Times New Roman" w:hAnsi="Times New Roman" w:cs="Times New Roman"/>
          <w:bCs/>
          <w:sz w:val="24"/>
          <w:szCs w:val="24"/>
        </w:rPr>
        <w:t>, -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tion</w:t>
      </w:r>
      <w:r w:rsidRPr="00665976">
        <w:rPr>
          <w:rFonts w:ascii="Times New Roman" w:hAnsi="Times New Roman" w:cs="Times New Roman"/>
          <w:bCs/>
          <w:sz w:val="24"/>
          <w:szCs w:val="24"/>
        </w:rPr>
        <w:t>, -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ment</w:t>
      </w:r>
      <w:r w:rsidRPr="00665976">
        <w:rPr>
          <w:rFonts w:ascii="Times New Roman" w:hAnsi="Times New Roman" w:cs="Times New Roman"/>
          <w:bCs/>
          <w:sz w:val="24"/>
          <w:szCs w:val="24"/>
        </w:rPr>
        <w:t>, -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ive</w:t>
      </w:r>
      <w:r w:rsidRPr="00665976">
        <w:rPr>
          <w:rFonts w:ascii="Times New Roman" w:hAnsi="Times New Roman" w:cs="Times New Roman"/>
          <w:bCs/>
          <w:sz w:val="24"/>
          <w:szCs w:val="24"/>
        </w:rPr>
        <w:t>, -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able</w:t>
      </w:r>
      <w:r w:rsidRPr="00665976">
        <w:rPr>
          <w:rFonts w:ascii="Times New Roman" w:hAnsi="Times New Roman" w:cs="Times New Roman"/>
          <w:bCs/>
          <w:sz w:val="24"/>
          <w:szCs w:val="24"/>
        </w:rPr>
        <w:t>. Возвратные местоимения. Модальные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</w:rPr>
        <w:t>глаголы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should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ought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need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665976">
        <w:rPr>
          <w:rFonts w:ascii="Times New Roman" w:hAnsi="Times New Roman" w:cs="Times New Roman"/>
          <w:bCs/>
          <w:sz w:val="24"/>
          <w:szCs w:val="24"/>
        </w:rPr>
        <w:t>Конструкции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would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rather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…,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would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prefer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A818CC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DE4960" w:rsidRPr="00A818CC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4960" w:rsidRPr="00A818CC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4960" w:rsidRPr="00A9540C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sz w:val="24"/>
          <w:szCs w:val="24"/>
        </w:rPr>
        <w:t>Раздел 3. Можем ли мы научится жить в мире?»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(31 час)</w:t>
      </w: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Cs/>
          <w:sz w:val="24"/>
          <w:szCs w:val="24"/>
        </w:rPr>
        <w:t xml:space="preserve">Проблемы глобализации. Влияние процесса глобализации на экономические, политические и культурные аспекты жизни в нашей стране. Конфликты между родителями и детьми: их причины, возможные последствия. Изречения великих на эту тему. Мирное решение семейных конфликтов (на примере из художественной литературы: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Charlotte</w:t>
      </w:r>
      <w:r w:rsidRPr="00665976">
        <w:rPr>
          <w:rFonts w:ascii="Times New Roman" w:hAnsi="Times New Roman" w:cs="Times New Roman"/>
          <w:bCs/>
          <w:sz w:val="24"/>
          <w:szCs w:val="24"/>
        </w:rPr>
        <w:t>’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sWebbyE</w:t>
      </w:r>
      <w:r w:rsidRPr="00665976">
        <w:rPr>
          <w:rFonts w:ascii="Times New Roman" w:hAnsi="Times New Roman" w:cs="Times New Roman"/>
          <w:bCs/>
          <w:sz w:val="24"/>
          <w:szCs w:val="24"/>
        </w:rPr>
        <w:t>.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White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). Письмо в молодежный журнал: нахождение взаимопонимания между братьями и сестрами, детьми и родителями. Пути предотвращения и решения конфликтов. Советы сверстников и взрослого психолога. Декларация прав человека. Планета Земля без воин. Военные конфликты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i/>
          <w:sz w:val="24"/>
          <w:szCs w:val="24"/>
        </w:rPr>
        <w:t>Грамматика: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Функции инфинитива в предложении. Правила согласования времен в косвенной речи. Употребление сложноподчиненных предложений с придаточным предложением реального условия. Употребление инфинитива с частицей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и без частицы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; модальные глаголы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may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should</w:t>
      </w:r>
      <w:r w:rsidRPr="00665976">
        <w:rPr>
          <w:rFonts w:ascii="Times New Roman" w:hAnsi="Times New Roman" w:cs="Times New Roman"/>
          <w:bCs/>
          <w:sz w:val="24"/>
          <w:szCs w:val="24"/>
        </w:rPr>
        <w:t>. Конструкция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</w:rPr>
        <w:t>с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</w:rPr>
        <w:t>инфинитивом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</w:rPr>
        <w:t>типа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asked him to do it. </w:t>
      </w:r>
      <w:r w:rsidRPr="00665976">
        <w:rPr>
          <w:rFonts w:ascii="Times New Roman" w:hAnsi="Times New Roman" w:cs="Times New Roman"/>
          <w:bCs/>
          <w:sz w:val="24"/>
          <w:szCs w:val="24"/>
        </w:rPr>
        <w:t>Просьбы и приказания в косвенной речи. Специальные вопросы в косвенной речи. Образование наречий при помощи суффикса –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ly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. Притяжательные местоимения. </w:t>
      </w:r>
      <w:r w:rsidRPr="006659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Значения слов с формами на –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665976">
        <w:rPr>
          <w:rFonts w:ascii="Times New Roman" w:hAnsi="Times New Roman" w:cs="Times New Roman"/>
          <w:bCs/>
          <w:sz w:val="24"/>
          <w:szCs w:val="24"/>
        </w:rPr>
        <w:t>. Употребление сложноподчиненных предложений с придаточным предложением реального условия.</w:t>
      </w:r>
    </w:p>
    <w:p w:rsidR="00DE496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sz w:val="24"/>
          <w:szCs w:val="24"/>
        </w:rPr>
        <w:t>Раздел 4. «Сделай свой выбор – сделай свою жизнь!»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(22 часа)</w:t>
      </w: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Стереотипы, которые мешают жить: религиозные, расовые, возрастные, половые. Почему важна политическая корректность в отношении людей старшего возраста, инвалидов, людей других национальностей. Мир моих увлечений: экстремальные виды спорта (удовольствие и последствия). Спорт для здоровья. Быть непохожими и жить в гармонии: молодежная культура, музыка (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TheBeatls</w:t>
      </w:r>
      <w:r w:rsidRPr="00665976">
        <w:rPr>
          <w:rFonts w:ascii="Times New Roman" w:hAnsi="Times New Roman" w:cs="Times New Roman"/>
          <w:bCs/>
          <w:sz w:val="24"/>
          <w:szCs w:val="24"/>
        </w:rPr>
        <w:t>), мода. Кумиры молодежи в современном кино. Взгляни на мир с оптимизмом.</w:t>
      </w:r>
    </w:p>
    <w:p w:rsidR="00DE4960" w:rsidRPr="00665976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976">
        <w:rPr>
          <w:rFonts w:ascii="Times New Roman" w:hAnsi="Times New Roman" w:cs="Times New Roman"/>
          <w:b/>
          <w:bCs/>
          <w:i/>
          <w:sz w:val="24"/>
          <w:szCs w:val="24"/>
        </w:rPr>
        <w:t>Грамматика: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Модальные глаголы: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must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may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665976">
        <w:rPr>
          <w:rFonts w:ascii="Times New Roman" w:hAnsi="Times New Roman" w:cs="Times New Roman"/>
          <w:bCs/>
          <w:sz w:val="24"/>
          <w:szCs w:val="24"/>
        </w:rPr>
        <w:t>’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в функции выражения предположения. Конструкция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nothing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compare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665976">
        <w:rPr>
          <w:rFonts w:ascii="Times New Roman" w:hAnsi="Times New Roman" w:cs="Times New Roman"/>
          <w:bCs/>
          <w:sz w:val="24"/>
          <w:szCs w:val="24"/>
        </w:rPr>
        <w:t>+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noun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Pr="00665976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Pr="00A95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976">
        <w:rPr>
          <w:rFonts w:ascii="Times New Roman" w:hAnsi="Times New Roman" w:cs="Times New Roman"/>
          <w:bCs/>
          <w:sz w:val="24"/>
          <w:szCs w:val="24"/>
          <w:lang w:val="en-US"/>
        </w:rPr>
        <w:t>form</w:t>
      </w:r>
      <w:r w:rsidRPr="00A9540C">
        <w:rPr>
          <w:rFonts w:ascii="Times New Roman" w:hAnsi="Times New Roman" w:cs="Times New Roman"/>
          <w:bCs/>
          <w:sz w:val="24"/>
          <w:szCs w:val="24"/>
        </w:rPr>
        <w:t>.</w:t>
      </w:r>
    </w:p>
    <w:p w:rsidR="00DE4960" w:rsidRPr="00FA7FC0" w:rsidRDefault="00DE4960" w:rsidP="00DE4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01B52" w:rsidRPr="0005208D" w:rsidRDefault="00C01B52" w:rsidP="00C0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:rsidR="00C01B52" w:rsidRPr="0005208D" w:rsidRDefault="00C01B52" w:rsidP="00C0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05208D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английскому языку для 6 класса (Форвард)</w:t>
      </w: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24"/>
        <w:gridCol w:w="851"/>
        <w:gridCol w:w="963"/>
        <w:gridCol w:w="993"/>
      </w:tblGrid>
      <w:tr w:rsidR="00C01B52" w:rsidRPr="0005208D" w:rsidTr="004D3A00">
        <w:trPr>
          <w:cantSplit/>
          <w:trHeight w:val="258"/>
        </w:trPr>
        <w:tc>
          <w:tcPr>
            <w:tcW w:w="675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6" w:type="dxa"/>
            <w:gridSpan w:val="2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1B52" w:rsidRPr="0005208D" w:rsidTr="004D3A00">
        <w:trPr>
          <w:cantSplit/>
          <w:trHeight w:val="364"/>
        </w:trPr>
        <w:tc>
          <w:tcPr>
            <w:tcW w:w="675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1. Greetings and introductions.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Приветствие и знакомство. (6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знаний!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 Лондоне.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Анкета с персональными данными.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 и знакомство.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Журнал для подростков.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по-английски.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07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Daily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routines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 2.</w:t>
            </w:r>
            <w:r w:rsidRPr="000520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Распорядок дня. (5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Каждодневные дела.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день в США и России.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Жизнь в Хогвартсе.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во времени.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36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3. Family members.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0520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(5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и национальность.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got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 Tense.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Семья Тони.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C01B52" w:rsidTr="004D3A00">
        <w:trPr>
          <w:trHeight w:val="423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4 Favorite things.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4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Любимые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вещи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(8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Любимые вещи.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взять на необитаемый остров.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Вопрос-переспрос.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Что они любят и не любят?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Увлечения.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времен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simple/continuous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Англия и Великобритания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33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5. Talking about abilities.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5.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Поговорим о способностях.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 таланты.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с ограниченными возможностями.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Чтение – это весело.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425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6.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Animal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life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Раздел 6.  Жизнь животных. (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 Бристольском зоопарке.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Питомцы.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Past participle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Британцы их питомцы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7. A postcard from another country.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Открытка из другой страны.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 Любимые вещи»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погоде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Изумрудный остров.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8. Holidays and travelling.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путешествия (9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Визит в Лондон.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Австралию.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Как добраться до…?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Роберт Бёрнс.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зимних праздников.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 going to ….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Посетим разные страны!!!!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9. 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Eating traditions and customs.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 Традиции и обычаи в еде. (6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 доме Рейчел.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британские блюда.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Рецепт каши.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угощения.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изобретения сэндвича.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10. School subjects. Раздел 10. Школьные предметы. (5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Что ты сейчас делаешь?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будни.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Школы в Великобритании.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Школы в России и США.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Unit 11. Homes and houses.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11.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 и домашний уют». ( 7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конструкций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Идеальная комната.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Дома в Великобритании.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Комната Вирджинии.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12. Shopping. Раздел 12.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Покупки. (11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Сколько стоят эти джинсы?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«Покупки»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Великобритании.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купить…?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 point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форма: За и против.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Подарки на день рождения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Days off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98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13. Famous people. Раздел 13.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Знаменитые люди. (6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«Знаменитые люди».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прошлого и настоящего.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Леонардо да Винчи.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музее Шерлока Холмса.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Артур Конан Дойль.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Билл Гейтс –человек века.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69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14. The world of computers.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14.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компьютеров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плейера.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 залог в английском языке.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Компьютеры: за и против.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компьютер?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компьютеров.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Видеоигры.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85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 15. TV watching. Раздел 15. Смотрим телевизор. (5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телепередач.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мыльная опера?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ТВ передачи.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телеканалы.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C01B52" w:rsidTr="004D3A00">
        <w:trPr>
          <w:trHeight w:val="466"/>
        </w:trPr>
        <w:tc>
          <w:tcPr>
            <w:tcW w:w="9606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16. The world of music 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16 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музыки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(13 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Стили музыки.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искусств в Уэльсе.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Британские группы.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« Досуг»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композиторы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«угадай композитора»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6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B52" w:rsidRPr="0005208D" w:rsidRDefault="00C01B52" w:rsidP="00C01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B52" w:rsidRPr="0005208D" w:rsidRDefault="00C01B52" w:rsidP="00C01B5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05208D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английскому языку для 7 класса (Форвард)</w:t>
      </w: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24"/>
        <w:gridCol w:w="851"/>
        <w:gridCol w:w="1105"/>
        <w:gridCol w:w="992"/>
      </w:tblGrid>
      <w:tr w:rsidR="00C01B52" w:rsidRPr="0005208D" w:rsidTr="004D3A00">
        <w:trPr>
          <w:cantSplit/>
          <w:trHeight w:val="258"/>
        </w:trPr>
        <w:tc>
          <w:tcPr>
            <w:tcW w:w="675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7" w:type="dxa"/>
            <w:gridSpan w:val="2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1B52" w:rsidRPr="0005208D" w:rsidTr="004D3A00">
        <w:trPr>
          <w:cantSplit/>
          <w:trHeight w:val="364"/>
        </w:trPr>
        <w:tc>
          <w:tcPr>
            <w:tcW w:w="675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1: Сравниваем школы разных стран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школы в разных странах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системы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07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0520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Лучший путь в школу.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транспорт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вчера и сегодня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промышленность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Email сообщения: Мотоциклы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336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  <w:r w:rsidRPr="0005208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 о былых временах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Вспоминая прошлое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Что было раньше?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Развлечения: вчера и сегодня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жизни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23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Мир животных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Вымирающие виды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Зоопарки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33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Чем заняться в школе (8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проект «Моя страна»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Нации, национальная идентичность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Revision.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Вежливые просьбы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Как заработать карманные деньги?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 №1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425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 Американский опыт. (5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США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США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Клуб путешественников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США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Даем советы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Карманные деньги (6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Дают ли тебе карманные деньги?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по дому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«Школа в нашей жизни»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возможных событиях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Невероятные тайны (4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Тайны, удивительные события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О.Уайлд. «Кентервильское привидение»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О.Уайлд. «Кентервильское привидение»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Описываем людей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9.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Свободное время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Особенные дни в США и Великобритании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 США, Канаде и Великобритании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«Особенные дни в России»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Relative clauses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Making a snowball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настроение...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 №2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Jingle Bells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Открывая Австралию (5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Австралия: вкратце о стране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Австралия: Местное население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Жизнь в будущем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исследователи: Миклухо-Маклай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«Русские исследователи»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Опыт работы: профессии и обязанности. ( 5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 и обязанности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Устраиваемся на работу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занятость для подростков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письма: прием на работу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12.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Молодежь и проблемы (9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молодых людей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общества в прошлом и настоящем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образования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Уроки истории: детский труд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98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13.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Письмо из США. (7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во Флориде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Письмо из США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«социальные вопросы»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Нью-Йорка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Нью-Йорка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Неофициальные письма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Удивительные животные: Акулы и крокодилы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об акулах и крокодилах?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 №3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69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14. По всему миру: страны, языки, люди (9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Страны, языки, люди.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 +……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Мир английского языка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Британский английский и американский английский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Accent challenge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Загадочные места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Мистические места в мире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правления в США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правления в Великобритании.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85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15. Описываем характер (7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Poems and rhymes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Люди и герои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звезд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Китайская сказка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Tag-questions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люди: Елизавета I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люди: Иван IV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66"/>
        </w:trPr>
        <w:tc>
          <w:tcPr>
            <w:tcW w:w="9747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16 Какой ты друг (15 ч)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Викторина: Личности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друга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Письмо однокласснику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Идеальная семья?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«По всему миру»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постеров.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on my holidays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Чем я займусь во время каникул?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Диалог культур. Повторение лексико-грамматического материала.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05208D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английскому языку для 8 класса (Форвард)</w:t>
      </w: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124"/>
        <w:gridCol w:w="851"/>
        <w:gridCol w:w="1105"/>
        <w:gridCol w:w="709"/>
      </w:tblGrid>
      <w:tr w:rsidR="00C01B52" w:rsidRPr="0005208D" w:rsidTr="004D3A00">
        <w:trPr>
          <w:cantSplit/>
          <w:trHeight w:val="258"/>
        </w:trPr>
        <w:tc>
          <w:tcPr>
            <w:tcW w:w="675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4" w:type="dxa"/>
            <w:gridSpan w:val="2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1B52" w:rsidRPr="0005208D" w:rsidTr="004D3A00">
        <w:trPr>
          <w:cantSplit/>
          <w:trHeight w:val="364"/>
        </w:trPr>
        <w:tc>
          <w:tcPr>
            <w:tcW w:w="675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1: Кто я? 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Разговор о себе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Простое настоящее и продолженное времена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Британские национальности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На доске объявлений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Разговорные выражения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2: Путешественник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Запланированное будущее время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Джейме.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Размещение в поездке.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Работа на лето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Планируем путешествие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Электронные запросы по почте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 : Взрослеем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Лучшие дни жизни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Простое настоящее и прошедшее времена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Аудирование как часть языка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Твоё детство.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Разговор старых приятелей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другу.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Описательные прилагательные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Просим, советуем и отказываем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to…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Кейс заданий на тему  «Кто я?»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Диалог культур 1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4: Вдохновение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Эврика!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Сон- лучшее лекарство?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Пересказ в прошедшем времени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Сэмюэл Колдридж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«Совет и предложение»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Нет места лучше дома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План дома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Типы современных домов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Описываем дома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«Home and house» What’s the difference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Описываем фотографии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Говорение как часть языка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 по теме «Вдохновение»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Типичный дом в России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Singular and plural nouns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the irregular nouns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Диалог культур 2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6: Подкрепись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То, что ты ешь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Вегетарианство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Быть вегетарианцем или веганом?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Рестораны  и пиццерии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Жалобы и извинения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Диетическое питание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7: Взгляд на будущее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Предсказания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Будущее технологий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Заполняем бюллетень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Проблемы экологии и будущее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Жизнь Нострадамуса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Книги Нострадамуса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8755" w:type="dxa"/>
            <w:gridSpan w:val="4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8 : Мир профессий</w:t>
            </w: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«Еда»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Запись на собеседование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Основная и побочная информация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We’re singers 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Караоке день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Заявление на работу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Диалог культур 3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with 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&lt;&lt;put&gt;&gt;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Раздел 9: Любовь и доверие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Споры в семье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Простое совершенное время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Любовь, которая длится 50 лет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Великие истории о любви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Лучик света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Обмен смс-сообщениями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Проект «Мы- идеальная семья»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Сплетники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10: СМИ</w:t>
            </w: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6124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Медиа и мы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Телевизор: за и против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voice notes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Вежливые выражения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Типы телепередач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«Мы и медиа»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Письмо в газету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Разговор по душам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color is your brain?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Как мы понимаем «Любовь и доверие»?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84"/>
        </w:trPr>
        <w:tc>
          <w:tcPr>
            <w:tcW w:w="675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 </w:t>
            </w:r>
          </w:p>
        </w:tc>
        <w:tc>
          <w:tcPr>
            <w:tcW w:w="851" w:type="dxa"/>
            <w:shd w:val="clear" w:color="auto" w:fill="auto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105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1B52" w:rsidRPr="0005208D" w:rsidRDefault="00C01B52" w:rsidP="004D3A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08D">
        <w:rPr>
          <w:rFonts w:ascii="Times New Roman" w:eastAsia="Calibri" w:hAnsi="Times New Roman" w:cs="Times New Roman"/>
          <w:b/>
          <w:sz w:val="24"/>
          <w:szCs w:val="24"/>
        </w:rPr>
        <w:t>КТП – 9 класс ФГОС (М. В. Вербицкая «</w:t>
      </w:r>
      <w:r w:rsidRPr="00052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Forward</w:t>
      </w:r>
      <w:r w:rsidRPr="0005208D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C01B52" w:rsidRPr="0005208D" w:rsidRDefault="00C01B52" w:rsidP="00C01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959"/>
        <w:gridCol w:w="5670"/>
        <w:gridCol w:w="559"/>
        <w:gridCol w:w="1070"/>
        <w:gridCol w:w="917"/>
      </w:tblGrid>
      <w:tr w:rsidR="00C01B52" w:rsidRPr="0005208D" w:rsidTr="004D3A00">
        <w:trPr>
          <w:trHeight w:val="144"/>
        </w:trPr>
        <w:tc>
          <w:tcPr>
            <w:tcW w:w="959" w:type="dxa"/>
            <w:vMerge w:val="restart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Cодержание  (разделы, темы)</w:t>
            </w:r>
          </w:p>
        </w:tc>
        <w:tc>
          <w:tcPr>
            <w:tcW w:w="559" w:type="dxa"/>
            <w:vMerge w:val="restart"/>
          </w:tcPr>
          <w:p w:rsidR="00C01B52" w:rsidRPr="0005208D" w:rsidRDefault="00C01B52" w:rsidP="00C01B52">
            <w:pPr>
              <w:spacing w:line="240" w:lineRule="auto"/>
              <w:ind w:left="-166" w:firstLine="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01B52" w:rsidRPr="0005208D" w:rsidRDefault="00C01B52" w:rsidP="00C01B52">
            <w:pPr>
              <w:spacing w:line="240" w:lineRule="auto"/>
              <w:ind w:left="-166" w:firstLine="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7" w:type="dxa"/>
            <w:gridSpan w:val="2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  <w:vMerge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762"/>
        </w:trPr>
        <w:tc>
          <w:tcPr>
            <w:tcW w:w="959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1. Entertain us! 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в работу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прямой и косвенной речи.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Телепрограммы.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Приглашение в театр. Развитие диалогической речи.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граффити.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Искусство</w:t>
            </w: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Отработка прошедшего времени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Написание коротких сообщений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Short Message Service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2. Health matters.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Спорт и фитнес.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условных придаточных предложений второго типа.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Нет ничего невозможного.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Личное письмо.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Здоровье. Развитие диалогической речи. 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338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Виды заболеваний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Modal verbs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Советы врача.  Практика устной речи.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«Здоровье».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3. Europe, Europe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Европа , Европа.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Европейские страны.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вопросы.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Статья о Европе.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Говорение. Великобритания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жизнь Европы.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 bank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14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«Значения аббревиатур БРИКС и СНГ».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участвуем в дискуссии!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изученной лексики и грамматики.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Страноведение 1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музыки.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Join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club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Вступайте в наш клуб 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Интервью о выборе клуба.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 20-го века.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статей с извлечением информации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фразовых глаголов.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подростков.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Возвратные местоимения.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современной моды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30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Визуализация моего древа желаний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430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Keeping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современными технологиями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Website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«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perfect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компьютером.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Портативные телефоны. Практика чтения.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Participle 2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технологии и общение».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Future , profession.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Making hard decisions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Отработка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Present perfect/continuous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Опасности интернета . Навыки аудирования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Группы времен активного залога.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фонетических правил.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Страноведение</w:t>
            </w: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странах Британских островов.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6. An eye for an eye?</w:t>
            </w:r>
          </w:p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 за око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Необычное наказание.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Видо-временные формы глагола.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Виды преступлений. Словообразование.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Объявления о пропаже.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с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выражения действий в прошлом.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«Виновен!» Выражения согласия/несогласия.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Говорение. Активный залог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7.  (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he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Мужчина и женщина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Она и он. Введение новой лексики.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Мужское и женское мышление.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</w:t>
            </w:r>
            <w:r w:rsidRPr="0005208D">
              <w:rPr>
                <w:rFonts w:ascii="Times New Roman" w:hAnsi="Times New Roman" w:cs="Times New Roman"/>
                <w:sz w:val="24"/>
                <w:szCs w:val="24"/>
              </w:rPr>
              <w:t>для получения разрешения.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Словообразование. Префиксы  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-, 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im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-/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0520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. Синонимы.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 list of synonyms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структуры текста.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«Подростковый возраст – ужасный период в жизни».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«Школы  для мальчиков и девочек».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C01B52" w:rsidTr="004D3A00">
        <w:trPr>
          <w:trHeight w:val="277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8. The world ahead. Мир будущего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Киносценарий фильма. Практика чтения и аудирования.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употребления будущих форм глагола.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предсказания.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«</w:t>
            </w: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Modal verbs</w:t>
            </w: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«Технологии будущего».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Океан мыслей. Мои мысли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Фраза</w:t>
            </w: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:  If I were you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Грамматика и лексика.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grammar list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52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триместр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модальных глаголов.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Чтение. Развитие навыков работы с текстом.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теста на закрепление изученных времен глагола.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Страноведение 3.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831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Лондон: сколько будет стоить прогулка по городу.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9.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Amazing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Удивительные животные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Животные о людях.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условные предложения с союзами if и when.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Осьминоги. 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Африканские слоны. 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Дог-шоу.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more/the less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«Гуманно ли убивать животных ради их меха?»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BB656F" w:rsidTr="004D3A00">
        <w:trPr>
          <w:trHeight w:val="554"/>
        </w:trPr>
        <w:tc>
          <w:tcPr>
            <w:tcW w:w="9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10. Leaders and followers.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ведомые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лидера.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42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Отличие лидера от ведомого. Развитие навыков говорения.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CEO and employer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между цветом и личностью человека.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Тест «Какого цвета твой мозг?»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окончания 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после глаголов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Благотворительность начинается с семьи.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 «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Who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520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77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собираюсь стать. Разговор о важном 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B52" w:rsidRPr="0005208D" w:rsidTr="004D3A00">
        <w:trPr>
          <w:trHeight w:val="265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года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08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B52" w:rsidRPr="0005208D" w:rsidTr="004D3A00">
        <w:trPr>
          <w:trHeight w:val="554"/>
        </w:trPr>
        <w:tc>
          <w:tcPr>
            <w:tcW w:w="959" w:type="dxa"/>
          </w:tcPr>
          <w:p w:rsidR="00C01B52" w:rsidRPr="0005208D" w:rsidRDefault="00C01B5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C01B52" w:rsidRPr="0005208D" w:rsidRDefault="00C01B52" w:rsidP="00C01B5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Родина популярных видов спорта. Досуг</w:t>
            </w:r>
          </w:p>
        </w:tc>
        <w:tc>
          <w:tcPr>
            <w:tcW w:w="559" w:type="dxa"/>
          </w:tcPr>
          <w:p w:rsidR="00C01B52" w:rsidRPr="0005208D" w:rsidRDefault="00C01B52" w:rsidP="00C01B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0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C01B52" w:rsidRPr="0005208D" w:rsidRDefault="00C01B52" w:rsidP="00C01B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1B52" w:rsidRPr="0005208D" w:rsidRDefault="00C01B52" w:rsidP="00C01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hAnsi="Times New Roman" w:cs="Times New Roman"/>
          <w:sz w:val="24"/>
          <w:szCs w:val="24"/>
        </w:rPr>
      </w:pPr>
    </w:p>
    <w:p w:rsidR="00C01B52" w:rsidRPr="0005208D" w:rsidRDefault="00C01B52" w:rsidP="00C01B52">
      <w:pPr>
        <w:rPr>
          <w:rFonts w:ascii="Times New Roman" w:eastAsia="SimSun" w:hAnsi="Times New Roman" w:cs="Times New Roman"/>
          <w:sz w:val="24"/>
          <w:szCs w:val="24"/>
        </w:rPr>
      </w:pPr>
    </w:p>
    <w:p w:rsidR="00C01B52" w:rsidRPr="0005208D" w:rsidRDefault="00C01B52" w:rsidP="00C01B52">
      <w:pPr>
        <w:tabs>
          <w:tab w:val="left" w:pos="1410"/>
        </w:tabs>
        <w:spacing w:after="0" w:line="240" w:lineRule="auto"/>
        <w:ind w:firstLine="680"/>
        <w:rPr>
          <w:rFonts w:ascii="Times New Roman" w:eastAsia="SimSun" w:hAnsi="Times New Roman" w:cs="Times New Roman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DE4960" w:rsidRDefault="00DE4960" w:rsidP="00DE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sectPr w:rsidR="00DE4960" w:rsidSect="00DE49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638"/>
    <w:multiLevelType w:val="hybridMultilevel"/>
    <w:tmpl w:val="3A286074"/>
    <w:lvl w:ilvl="0" w:tplc="3F68EF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775"/>
    <w:multiLevelType w:val="hybridMultilevel"/>
    <w:tmpl w:val="9C6417C6"/>
    <w:lvl w:ilvl="0" w:tplc="8A9281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61CB4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44C5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43DEE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32E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4294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4E0EA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ACBB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CCC0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B27806"/>
    <w:multiLevelType w:val="hybridMultilevel"/>
    <w:tmpl w:val="8FBE0B58"/>
    <w:lvl w:ilvl="0" w:tplc="8A7632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0FBD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883B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E24A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C399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C0F1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8EE8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EA21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B27E1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822E96"/>
    <w:multiLevelType w:val="hybridMultilevel"/>
    <w:tmpl w:val="BCDAB07E"/>
    <w:lvl w:ilvl="0" w:tplc="771E57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82DF4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8BE06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61DB4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0702C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A0B22E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58EE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CE22E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20C54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00FF7"/>
    <w:multiLevelType w:val="hybridMultilevel"/>
    <w:tmpl w:val="600C20D6"/>
    <w:lvl w:ilvl="0" w:tplc="1BEEC9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AA3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24178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21978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E304E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6D56E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27A4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87080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2BB6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1A4187"/>
    <w:multiLevelType w:val="hybridMultilevel"/>
    <w:tmpl w:val="0C4C03FE"/>
    <w:lvl w:ilvl="0" w:tplc="214CDB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C414D"/>
    <w:multiLevelType w:val="hybridMultilevel"/>
    <w:tmpl w:val="B84E31EE"/>
    <w:lvl w:ilvl="0" w:tplc="C7083C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E30B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6A27C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881A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B075F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C0E7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4DD7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AFD7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EC65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DD0"/>
    <w:rsid w:val="00492572"/>
    <w:rsid w:val="00C01B52"/>
    <w:rsid w:val="00C62B33"/>
    <w:rsid w:val="00CF7C5F"/>
    <w:rsid w:val="00DD4DD0"/>
    <w:rsid w:val="00D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60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4960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960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table" w:styleId="a3">
    <w:name w:val="Table Grid"/>
    <w:basedOn w:val="a1"/>
    <w:uiPriority w:val="59"/>
    <w:rsid w:val="00DE496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DE4960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customStyle="1" w:styleId="c20">
    <w:name w:val="c20"/>
    <w:basedOn w:val="a"/>
    <w:rsid w:val="00DE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E4960"/>
  </w:style>
  <w:style w:type="paragraph" w:customStyle="1" w:styleId="c1">
    <w:name w:val="c1"/>
    <w:basedOn w:val="a"/>
    <w:rsid w:val="00DE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960"/>
  </w:style>
  <w:style w:type="paragraph" w:styleId="a5">
    <w:name w:val="Balloon Text"/>
    <w:basedOn w:val="a"/>
    <w:link w:val="a6"/>
    <w:uiPriority w:val="99"/>
    <w:semiHidden/>
    <w:unhideWhenUsed/>
    <w:rsid w:val="00DE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60"/>
    <w:rPr>
      <w:rFonts w:ascii="Tahoma" w:eastAsiaTheme="minorEastAsi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DE49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60"/>
    <w:rPr>
      <w:rFonts w:eastAsiaTheme="minorEastAsia"/>
      <w:lang w:eastAsia="zh-CN"/>
    </w:rPr>
  </w:style>
  <w:style w:type="paragraph" w:styleId="aa">
    <w:name w:val="footer"/>
    <w:basedOn w:val="a"/>
    <w:link w:val="ab"/>
    <w:uiPriority w:val="99"/>
    <w:unhideWhenUsed/>
    <w:rsid w:val="00DE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60"/>
    <w:rPr>
      <w:rFonts w:eastAsiaTheme="minorEastAsia"/>
      <w:lang w:eastAsia="zh-CN"/>
    </w:rPr>
  </w:style>
  <w:style w:type="paragraph" w:styleId="ac">
    <w:name w:val="Normal (Web)"/>
    <w:basedOn w:val="a"/>
    <w:uiPriority w:val="99"/>
    <w:semiHidden/>
    <w:unhideWhenUsed/>
    <w:rsid w:val="00DE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C01B5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1B52"/>
    <w:rPr>
      <w:rFonts w:eastAsiaTheme="minorEastAsia"/>
      <w:sz w:val="20"/>
      <w:szCs w:val="20"/>
      <w:lang w:eastAsia="zh-CN"/>
    </w:rPr>
  </w:style>
  <w:style w:type="character" w:styleId="af">
    <w:name w:val="endnote reference"/>
    <w:basedOn w:val="a0"/>
    <w:uiPriority w:val="99"/>
    <w:semiHidden/>
    <w:unhideWhenUsed/>
    <w:rsid w:val="00C01B52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01B5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13823</Words>
  <Characters>78797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 Сарди</dc:creator>
  <cp:keywords/>
  <dc:description/>
  <cp:lastModifiedBy>Школа</cp:lastModifiedBy>
  <cp:revision>3</cp:revision>
  <dcterms:created xsi:type="dcterms:W3CDTF">2022-09-16T21:46:00Z</dcterms:created>
  <dcterms:modified xsi:type="dcterms:W3CDTF">2022-12-15T09:01:00Z</dcterms:modified>
</cp:coreProperties>
</file>